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F08B" w14:textId="187E716B" w:rsidR="00747F13" w:rsidRDefault="00755943" w:rsidP="00716B31">
      <w:pPr>
        <w:pStyle w:val="Title"/>
        <w:spacing w:line="259" w:lineRule="auto"/>
        <w:jc w:val="center"/>
        <w:rPr>
          <w:rStyle w:val="Heading1Char"/>
          <w:rFonts w:asciiTheme="majorHAnsi" w:hAnsiTheme="majorHAnsi" w:cstheme="majorBidi"/>
          <w:color w:val="auto"/>
          <w:kern w:val="28"/>
          <w:sz w:val="56"/>
          <w:szCs w:val="56"/>
        </w:rPr>
      </w:pPr>
      <w:r w:rsidRPr="00755943">
        <w:rPr>
          <w:rStyle w:val="Heading1Char"/>
          <w:rFonts w:asciiTheme="majorHAnsi" w:hAnsiTheme="majorHAnsi" w:cstheme="majorBidi"/>
          <w:color w:val="auto"/>
          <w:kern w:val="28"/>
          <w:sz w:val="56"/>
          <w:szCs w:val="56"/>
        </w:rPr>
        <w:t xml:space="preserve">How to use this </w:t>
      </w:r>
      <w:r>
        <w:rPr>
          <w:rStyle w:val="Heading1Char"/>
          <w:rFonts w:asciiTheme="majorHAnsi" w:hAnsiTheme="majorHAnsi" w:cstheme="majorBidi"/>
          <w:color w:val="auto"/>
          <w:kern w:val="28"/>
          <w:sz w:val="56"/>
          <w:szCs w:val="56"/>
        </w:rPr>
        <w:t>R</w:t>
      </w:r>
      <w:r w:rsidRPr="00755943">
        <w:rPr>
          <w:rStyle w:val="Heading1Char"/>
          <w:rFonts w:asciiTheme="majorHAnsi" w:hAnsiTheme="majorHAnsi" w:cstheme="majorBidi"/>
          <w:color w:val="auto"/>
          <w:kern w:val="28"/>
          <w:sz w:val="56"/>
          <w:szCs w:val="56"/>
        </w:rPr>
        <w:t xml:space="preserve">eliance </w:t>
      </w:r>
      <w:r>
        <w:rPr>
          <w:rStyle w:val="Heading1Char"/>
          <w:rFonts w:asciiTheme="majorHAnsi" w:hAnsiTheme="majorHAnsi" w:cstheme="majorBidi"/>
          <w:color w:val="auto"/>
          <w:kern w:val="28"/>
          <w:sz w:val="56"/>
          <w:szCs w:val="56"/>
        </w:rPr>
        <w:t>I</w:t>
      </w:r>
      <w:r w:rsidRPr="00755943">
        <w:rPr>
          <w:rStyle w:val="Heading1Char"/>
          <w:rFonts w:asciiTheme="majorHAnsi" w:hAnsiTheme="majorHAnsi" w:cstheme="majorBidi"/>
          <w:color w:val="auto"/>
          <w:kern w:val="28"/>
          <w:sz w:val="56"/>
          <w:szCs w:val="56"/>
        </w:rPr>
        <w:t>nstruction</w:t>
      </w:r>
      <w:r>
        <w:rPr>
          <w:rStyle w:val="Heading1Char"/>
          <w:rFonts w:asciiTheme="majorHAnsi" w:hAnsiTheme="majorHAnsi" w:cstheme="majorBidi"/>
          <w:color w:val="auto"/>
          <w:kern w:val="28"/>
          <w:sz w:val="56"/>
          <w:szCs w:val="56"/>
        </w:rPr>
        <w:t xml:space="preserve"> T</w:t>
      </w:r>
      <w:r w:rsidRPr="00755943">
        <w:rPr>
          <w:rStyle w:val="Heading1Char"/>
          <w:rFonts w:asciiTheme="majorHAnsi" w:hAnsiTheme="majorHAnsi" w:cstheme="majorBidi"/>
          <w:color w:val="auto"/>
          <w:kern w:val="28"/>
          <w:sz w:val="56"/>
          <w:szCs w:val="56"/>
        </w:rPr>
        <w:t xml:space="preserve">emplate for </w:t>
      </w:r>
      <w:r>
        <w:rPr>
          <w:rStyle w:val="Heading1Char"/>
          <w:rFonts w:asciiTheme="majorHAnsi" w:hAnsiTheme="majorHAnsi" w:cstheme="majorBidi"/>
          <w:color w:val="auto"/>
          <w:kern w:val="28"/>
          <w:sz w:val="56"/>
          <w:szCs w:val="56"/>
        </w:rPr>
        <w:t>Y</w:t>
      </w:r>
      <w:r w:rsidRPr="00755943">
        <w:rPr>
          <w:rStyle w:val="Heading1Char"/>
          <w:rFonts w:asciiTheme="majorHAnsi" w:hAnsiTheme="majorHAnsi" w:cstheme="majorBidi"/>
          <w:color w:val="auto"/>
          <w:kern w:val="28"/>
          <w:sz w:val="56"/>
          <w:szCs w:val="56"/>
        </w:rPr>
        <w:t xml:space="preserve">our </w:t>
      </w:r>
      <w:r>
        <w:rPr>
          <w:rStyle w:val="Heading1Char"/>
          <w:rFonts w:asciiTheme="majorHAnsi" w:hAnsiTheme="majorHAnsi" w:cstheme="majorBidi"/>
          <w:color w:val="auto"/>
          <w:kern w:val="28"/>
          <w:sz w:val="56"/>
          <w:szCs w:val="56"/>
        </w:rPr>
        <w:t>S</w:t>
      </w:r>
      <w:r w:rsidRPr="00755943">
        <w:rPr>
          <w:rStyle w:val="Heading1Char"/>
          <w:rFonts w:asciiTheme="majorHAnsi" w:hAnsiTheme="majorHAnsi" w:cstheme="majorBidi"/>
          <w:color w:val="auto"/>
          <w:kern w:val="28"/>
          <w:sz w:val="56"/>
          <w:szCs w:val="56"/>
        </w:rPr>
        <w:t>tudy</w:t>
      </w:r>
    </w:p>
    <w:p w14:paraId="45D1CCF2" w14:textId="77777777" w:rsidR="00755943" w:rsidRPr="00755943" w:rsidRDefault="00755943" w:rsidP="00716B31">
      <w:pPr>
        <w:spacing w:after="0" w:line="259" w:lineRule="auto"/>
        <w:contextualSpacing/>
      </w:pPr>
    </w:p>
    <w:p w14:paraId="02C02DC1" w14:textId="70175FCE" w:rsidR="00747F13" w:rsidRDefault="00076AB1" w:rsidP="00716B31">
      <w:pPr>
        <w:spacing w:after="0" w:line="259" w:lineRule="auto"/>
        <w:contextualSpacing/>
        <w:rPr>
          <w:rStyle w:val="Heading1Char"/>
          <w:b/>
          <w:bCs/>
          <w:color w:val="0070C0"/>
          <w:sz w:val="28"/>
        </w:rPr>
      </w:pPr>
      <w:r>
        <w:rPr>
          <w:rFonts w:ascii="Calibri Light" w:hAnsi="Calibri Light" w:cs="Calibri Light"/>
          <w:b/>
          <w:bCs/>
          <w:noProof/>
          <w:color w:val="28ADC4"/>
          <w:kern w:val="36"/>
          <w:sz w:val="28"/>
          <w:szCs w:val="32"/>
        </w:rPr>
        <w:drawing>
          <wp:inline distT="0" distB="0" distL="0" distR="0" wp14:anchorId="4BC35261" wp14:editId="7B62924C">
            <wp:extent cx="6762750" cy="6143625"/>
            <wp:effectExtent l="38100" t="0" r="19050" b="1428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E0E88B5" w14:textId="77777777" w:rsidR="00755943" w:rsidRDefault="00755943" w:rsidP="00716B31">
      <w:pPr>
        <w:spacing w:after="0" w:line="259" w:lineRule="auto"/>
        <w:contextualSpacing/>
        <w:rPr>
          <w:rStyle w:val="Heading1Char"/>
          <w:b/>
          <w:bCs/>
          <w:color w:val="auto"/>
          <w:sz w:val="28"/>
        </w:rPr>
      </w:pPr>
    </w:p>
    <w:p w14:paraId="76EAEDCC" w14:textId="77777777" w:rsidR="00755943" w:rsidRDefault="00755943" w:rsidP="00716B31">
      <w:pPr>
        <w:spacing w:after="0" w:line="259" w:lineRule="auto"/>
        <w:contextualSpacing/>
        <w:rPr>
          <w:rStyle w:val="Heading1Char"/>
          <w:b/>
          <w:bCs/>
          <w:color w:val="auto"/>
          <w:sz w:val="28"/>
        </w:rPr>
      </w:pPr>
    </w:p>
    <w:p w14:paraId="123A0281" w14:textId="194CB1EB" w:rsidR="00755943" w:rsidRDefault="00EA0329" w:rsidP="00643BCC">
      <w:pPr>
        <w:spacing w:after="0" w:line="259" w:lineRule="auto"/>
        <w:contextualSpacing/>
        <w:jc w:val="center"/>
        <w:rPr>
          <w:rStyle w:val="Heading1Char"/>
          <w:b/>
          <w:bCs/>
          <w:color w:val="auto"/>
          <w:sz w:val="28"/>
        </w:rPr>
      </w:pPr>
      <w:r>
        <w:rPr>
          <w:rStyle w:val="Heading1Char"/>
          <w:b/>
          <w:bCs/>
          <w:color w:val="FF0000"/>
          <w:sz w:val="28"/>
        </w:rPr>
        <w:t>[</w:t>
      </w:r>
      <w:r w:rsidRPr="00643BCC">
        <w:rPr>
          <w:rStyle w:val="Heading1Char"/>
          <w:b/>
          <w:bCs/>
          <w:color w:val="FF0000"/>
          <w:sz w:val="28"/>
        </w:rPr>
        <w:t>Delete this page and save</w:t>
      </w:r>
      <w:r>
        <w:rPr>
          <w:rStyle w:val="Heading1Char"/>
          <w:b/>
          <w:bCs/>
          <w:color w:val="FF0000"/>
          <w:sz w:val="28"/>
        </w:rPr>
        <w:t xml:space="preserve"> your tailored</w:t>
      </w:r>
      <w:r w:rsidRPr="00643BCC">
        <w:rPr>
          <w:rStyle w:val="Heading1Char"/>
          <w:b/>
          <w:bCs/>
          <w:color w:val="FF0000"/>
          <w:sz w:val="28"/>
        </w:rPr>
        <w:t xml:space="preserve"> reliance instruction for your sites.</w:t>
      </w:r>
      <w:r>
        <w:rPr>
          <w:rStyle w:val="Heading1Char"/>
          <w:b/>
          <w:bCs/>
          <w:color w:val="FF0000"/>
          <w:sz w:val="28"/>
        </w:rPr>
        <w:t>]</w:t>
      </w:r>
    </w:p>
    <w:p w14:paraId="5A005D9C" w14:textId="77777777" w:rsidR="00755943" w:rsidRDefault="00755943" w:rsidP="00716B31">
      <w:pPr>
        <w:spacing w:after="0" w:line="259" w:lineRule="auto"/>
        <w:contextualSpacing/>
        <w:rPr>
          <w:rStyle w:val="Heading1Char"/>
          <w:b/>
          <w:bCs/>
          <w:color w:val="auto"/>
          <w:sz w:val="28"/>
        </w:rPr>
      </w:pPr>
    </w:p>
    <w:p w14:paraId="2BBD5468" w14:textId="77777777" w:rsidR="00755943" w:rsidRDefault="00755943" w:rsidP="00716B31">
      <w:pPr>
        <w:spacing w:after="0" w:line="259" w:lineRule="auto"/>
        <w:contextualSpacing/>
        <w:rPr>
          <w:rStyle w:val="Heading1Char"/>
          <w:b/>
          <w:bCs/>
          <w:color w:val="auto"/>
          <w:sz w:val="28"/>
        </w:rPr>
      </w:pPr>
    </w:p>
    <w:p w14:paraId="23C79AB7" w14:textId="77777777" w:rsidR="00716B31" w:rsidRDefault="00716B31" w:rsidP="00716B31">
      <w:pPr>
        <w:spacing w:after="0" w:line="259" w:lineRule="auto"/>
        <w:contextualSpacing/>
        <w:rPr>
          <w:rStyle w:val="Heading1Char"/>
          <w:b/>
          <w:bCs/>
          <w:color w:val="auto"/>
          <w:sz w:val="28"/>
          <w:u w:val="single"/>
        </w:rPr>
      </w:pPr>
    </w:p>
    <w:p w14:paraId="12DAEDBF" w14:textId="3891B368" w:rsidR="00251601" w:rsidRDefault="00733186" w:rsidP="004D49F7">
      <w:pPr>
        <w:pStyle w:val="Heading1"/>
        <w:rPr>
          <w:rStyle w:val="Heading1Char"/>
          <w:rFonts w:asciiTheme="majorHAnsi" w:hAnsiTheme="majorHAnsi" w:cstheme="majorHAnsi"/>
          <w:b/>
          <w:bCs/>
          <w:color w:val="auto"/>
          <w:sz w:val="28"/>
        </w:rPr>
      </w:pPr>
      <w:r w:rsidRPr="004D49F7">
        <w:rPr>
          <w:rStyle w:val="Heading1Char"/>
          <w:rFonts w:asciiTheme="majorHAnsi" w:hAnsiTheme="majorHAnsi" w:cstheme="majorHAnsi"/>
          <w:b/>
          <w:bCs/>
          <w:color w:val="auto"/>
          <w:sz w:val="28"/>
        </w:rPr>
        <w:lastRenderedPageBreak/>
        <w:t>Reliance Instructions</w:t>
      </w:r>
    </w:p>
    <w:tbl>
      <w:tblPr>
        <w:tblStyle w:val="TableGrid"/>
        <w:tblW w:w="0" w:type="auto"/>
        <w:tblLook w:val="04A0" w:firstRow="1" w:lastRow="0" w:firstColumn="1" w:lastColumn="0" w:noHBand="0" w:noVBand="1"/>
      </w:tblPr>
      <w:tblGrid>
        <w:gridCol w:w="2262"/>
        <w:gridCol w:w="2690"/>
        <w:gridCol w:w="2687"/>
        <w:gridCol w:w="2701"/>
      </w:tblGrid>
      <w:tr w:rsidR="004D49F7" w14:paraId="62A20693" w14:textId="77777777" w:rsidTr="00DB3293">
        <w:tc>
          <w:tcPr>
            <w:tcW w:w="10790" w:type="dxa"/>
            <w:gridSpan w:val="4"/>
            <w:shd w:val="clear" w:color="auto" w:fill="BFBFBF" w:themeFill="background1" w:themeFillShade="BF"/>
          </w:tcPr>
          <w:p w14:paraId="16D774A1" w14:textId="56E1E376" w:rsidR="004D49F7" w:rsidRPr="00DB3293" w:rsidRDefault="004D49F7" w:rsidP="00DB3293">
            <w:pPr>
              <w:spacing w:line="259" w:lineRule="auto"/>
              <w:contextualSpacing/>
              <w:rPr>
                <w:rStyle w:val="Heading1Char"/>
                <w:b/>
                <w:bCs/>
                <w:color w:val="auto"/>
                <w:sz w:val="24"/>
                <w:szCs w:val="28"/>
              </w:rPr>
            </w:pPr>
            <w:r w:rsidRPr="00DB3293">
              <w:rPr>
                <w:rStyle w:val="Heading1Char"/>
                <w:b/>
                <w:bCs/>
                <w:color w:val="auto"/>
                <w:sz w:val="24"/>
                <w:szCs w:val="28"/>
                <w:highlight w:val="yellow"/>
              </w:rPr>
              <w:t>Study Title</w:t>
            </w:r>
          </w:p>
        </w:tc>
      </w:tr>
      <w:tr w:rsidR="004D49F7" w14:paraId="44C622F7" w14:textId="77777777" w:rsidTr="00DB3293">
        <w:tc>
          <w:tcPr>
            <w:tcW w:w="2335" w:type="dxa"/>
          </w:tcPr>
          <w:p w14:paraId="7CE3172E" w14:textId="439DADF3" w:rsidR="004D49F7" w:rsidRDefault="004D49F7" w:rsidP="00DB3293">
            <w:pPr>
              <w:spacing w:line="259" w:lineRule="auto"/>
              <w:contextualSpacing/>
              <w:jc w:val="both"/>
              <w:rPr>
                <w:rStyle w:val="Heading1Char"/>
                <w:b/>
                <w:bCs/>
                <w:color w:val="auto"/>
                <w:sz w:val="24"/>
                <w:szCs w:val="28"/>
                <w:highlight w:val="yellow"/>
              </w:rPr>
            </w:pPr>
            <w:r w:rsidRPr="004D49F7">
              <w:rPr>
                <w:rFonts w:asciiTheme="majorHAnsi" w:hAnsiTheme="majorHAnsi" w:cstheme="majorHAnsi"/>
                <w:b/>
                <w:bCs/>
                <w:color w:val="000000"/>
              </w:rPr>
              <w:t xml:space="preserve">Lead Study Site: </w:t>
            </w:r>
          </w:p>
        </w:tc>
        <w:tc>
          <w:tcPr>
            <w:tcW w:w="8455" w:type="dxa"/>
            <w:gridSpan w:val="3"/>
          </w:tcPr>
          <w:p w14:paraId="2EFD417D" w14:textId="4E94855A" w:rsidR="004D49F7" w:rsidRPr="00DB3293" w:rsidRDefault="00DB3293" w:rsidP="00716B31">
            <w:pPr>
              <w:spacing w:line="259" w:lineRule="auto"/>
              <w:contextualSpacing/>
              <w:rPr>
                <w:rStyle w:val="Heading1Char"/>
                <w:color w:val="auto"/>
                <w:sz w:val="24"/>
                <w:szCs w:val="28"/>
                <w:highlight w:val="yellow"/>
              </w:rPr>
            </w:pPr>
            <w:r w:rsidRPr="00DB3293">
              <w:rPr>
                <w:rStyle w:val="Heading1Char"/>
                <w:color w:val="auto"/>
                <w:sz w:val="24"/>
                <w:szCs w:val="28"/>
                <w:highlight w:val="yellow"/>
              </w:rPr>
              <w:t>List Institution Here</w:t>
            </w:r>
          </w:p>
        </w:tc>
      </w:tr>
      <w:tr w:rsidR="004D49F7" w14:paraId="4F3E4D7D" w14:textId="77777777" w:rsidTr="00DB3293">
        <w:tc>
          <w:tcPr>
            <w:tcW w:w="2335" w:type="dxa"/>
          </w:tcPr>
          <w:p w14:paraId="00382D4F" w14:textId="14AC2FC8" w:rsidR="004D49F7" w:rsidRDefault="004D49F7" w:rsidP="00716B31">
            <w:pPr>
              <w:spacing w:line="259" w:lineRule="auto"/>
              <w:contextualSpacing/>
              <w:rPr>
                <w:rStyle w:val="Heading1Char"/>
                <w:b/>
                <w:bCs/>
                <w:color w:val="auto"/>
                <w:sz w:val="24"/>
                <w:szCs w:val="28"/>
                <w:highlight w:val="yellow"/>
              </w:rPr>
            </w:pPr>
            <w:r w:rsidRPr="004D49F7">
              <w:rPr>
                <w:rFonts w:asciiTheme="majorHAnsi" w:hAnsiTheme="majorHAnsi" w:cstheme="majorHAnsi"/>
                <w:b/>
                <w:bCs/>
                <w:color w:val="000000"/>
              </w:rPr>
              <w:t>Single IRB Institution</w:t>
            </w:r>
            <w:r w:rsidRPr="00E14DA5">
              <w:rPr>
                <w:rFonts w:asciiTheme="majorHAnsi" w:hAnsiTheme="majorHAnsi" w:cstheme="majorHAnsi"/>
                <w:b/>
                <w:bCs/>
                <w:color w:val="000000"/>
              </w:rPr>
              <w:t>:</w:t>
            </w:r>
          </w:p>
        </w:tc>
        <w:tc>
          <w:tcPr>
            <w:tcW w:w="8455" w:type="dxa"/>
            <w:gridSpan w:val="3"/>
          </w:tcPr>
          <w:p w14:paraId="062EDF6F" w14:textId="341D98C2" w:rsidR="004D49F7" w:rsidRPr="00DB3293" w:rsidRDefault="00DB3293" w:rsidP="00716B31">
            <w:pPr>
              <w:spacing w:line="259" w:lineRule="auto"/>
              <w:contextualSpacing/>
              <w:rPr>
                <w:rStyle w:val="Heading1Char"/>
                <w:color w:val="auto"/>
                <w:sz w:val="24"/>
                <w:szCs w:val="28"/>
                <w:highlight w:val="yellow"/>
              </w:rPr>
            </w:pPr>
            <w:r w:rsidRPr="00DB3293">
              <w:rPr>
                <w:rStyle w:val="Heading1Char"/>
                <w:color w:val="auto"/>
                <w:sz w:val="24"/>
                <w:szCs w:val="28"/>
                <w:highlight w:val="yellow"/>
              </w:rPr>
              <w:t>List Single IRB Institution Here</w:t>
            </w:r>
          </w:p>
        </w:tc>
      </w:tr>
      <w:tr w:rsidR="00DB3293" w14:paraId="14465C35" w14:textId="77777777" w:rsidTr="00DB3293">
        <w:tc>
          <w:tcPr>
            <w:tcW w:w="10790" w:type="dxa"/>
            <w:gridSpan w:val="4"/>
            <w:shd w:val="clear" w:color="auto" w:fill="BFBFBF" w:themeFill="background1" w:themeFillShade="BF"/>
            <w:vAlign w:val="center"/>
          </w:tcPr>
          <w:p w14:paraId="2FCADB28" w14:textId="374CC29C" w:rsidR="00DB3293" w:rsidRDefault="00DB3293" w:rsidP="00DB3293">
            <w:pPr>
              <w:spacing w:line="259" w:lineRule="auto"/>
              <w:contextualSpacing/>
              <w:rPr>
                <w:rStyle w:val="Heading1Char"/>
                <w:b/>
                <w:bCs/>
                <w:color w:val="auto"/>
                <w:sz w:val="24"/>
                <w:szCs w:val="28"/>
                <w:highlight w:val="yellow"/>
              </w:rPr>
            </w:pPr>
            <w:r w:rsidRPr="00FB2019">
              <w:rPr>
                <w:rFonts w:eastAsia="Times New Roman"/>
                <w:b/>
                <w:bCs/>
              </w:rPr>
              <w:t>STUDY POINTS OF CONTACT (POCs)</w:t>
            </w:r>
          </w:p>
        </w:tc>
      </w:tr>
      <w:tr w:rsidR="00DB3293" w14:paraId="0AF495B4" w14:textId="77777777" w:rsidTr="00DB3293">
        <w:tc>
          <w:tcPr>
            <w:tcW w:w="2335" w:type="dxa"/>
            <w:vAlign w:val="center"/>
          </w:tcPr>
          <w:p w14:paraId="5F17CFB3" w14:textId="00F81DAA" w:rsidR="00DB3293" w:rsidRPr="004D49F7" w:rsidRDefault="00DB3293" w:rsidP="00DB3293">
            <w:pPr>
              <w:spacing w:line="259" w:lineRule="auto"/>
              <w:contextualSpacing/>
              <w:rPr>
                <w:rFonts w:asciiTheme="majorHAnsi" w:hAnsiTheme="majorHAnsi" w:cstheme="majorHAnsi"/>
                <w:b/>
                <w:bCs/>
                <w:color w:val="000000"/>
              </w:rPr>
            </w:pPr>
            <w:r w:rsidRPr="006408C4">
              <w:rPr>
                <w:rFonts w:ascii="Calibri Light" w:hAnsi="Calibri Light" w:cs="Calibri Light"/>
                <w:b/>
              </w:rPr>
              <w:t xml:space="preserve">Primary Study POC </w:t>
            </w:r>
          </w:p>
        </w:tc>
        <w:tc>
          <w:tcPr>
            <w:tcW w:w="2818" w:type="dxa"/>
          </w:tcPr>
          <w:p w14:paraId="3DE0C22A" w14:textId="42EB6B33" w:rsidR="00DB3293" w:rsidRDefault="00DB3293" w:rsidP="00DB3293">
            <w:pPr>
              <w:spacing w:line="259" w:lineRule="auto"/>
              <w:contextualSpacing/>
              <w:rPr>
                <w:rStyle w:val="Heading1Char"/>
                <w:b/>
                <w:bCs/>
                <w:color w:val="auto"/>
                <w:sz w:val="24"/>
                <w:szCs w:val="28"/>
                <w:highlight w:val="yellow"/>
              </w:rPr>
            </w:pPr>
            <w:r>
              <w:rPr>
                <w:rStyle w:val="Heading1Char"/>
                <w:color w:val="auto"/>
                <w:sz w:val="24"/>
                <w:szCs w:val="28"/>
                <w:highlight w:val="yellow"/>
              </w:rPr>
              <w:t>Name</w:t>
            </w:r>
            <w:r w:rsidRPr="000D2490">
              <w:rPr>
                <w:rStyle w:val="Heading1Char"/>
                <w:color w:val="auto"/>
                <w:sz w:val="24"/>
                <w:szCs w:val="28"/>
                <w:highlight w:val="yellow"/>
              </w:rPr>
              <w:t xml:space="preserve"> </w:t>
            </w:r>
          </w:p>
        </w:tc>
        <w:tc>
          <w:tcPr>
            <w:tcW w:w="2818" w:type="dxa"/>
          </w:tcPr>
          <w:p w14:paraId="72858851" w14:textId="26DF5277" w:rsidR="00DB3293" w:rsidRDefault="00DB3293" w:rsidP="00DB3293">
            <w:pPr>
              <w:spacing w:line="259" w:lineRule="auto"/>
              <w:contextualSpacing/>
              <w:rPr>
                <w:rStyle w:val="Heading1Char"/>
                <w:b/>
                <w:bCs/>
                <w:color w:val="auto"/>
                <w:sz w:val="24"/>
                <w:szCs w:val="28"/>
                <w:highlight w:val="yellow"/>
              </w:rPr>
            </w:pPr>
            <w:r>
              <w:rPr>
                <w:rStyle w:val="Heading1Char"/>
                <w:color w:val="auto"/>
                <w:sz w:val="24"/>
                <w:szCs w:val="28"/>
                <w:highlight w:val="yellow"/>
              </w:rPr>
              <w:t>Email</w:t>
            </w:r>
          </w:p>
        </w:tc>
        <w:tc>
          <w:tcPr>
            <w:tcW w:w="2819" w:type="dxa"/>
          </w:tcPr>
          <w:p w14:paraId="2F87E1F7" w14:textId="65814083" w:rsidR="00DB3293" w:rsidRDefault="00DB3293" w:rsidP="00DB3293">
            <w:pPr>
              <w:spacing w:line="259" w:lineRule="auto"/>
              <w:contextualSpacing/>
              <w:rPr>
                <w:rStyle w:val="Heading1Char"/>
                <w:b/>
                <w:bCs/>
                <w:color w:val="auto"/>
                <w:sz w:val="24"/>
                <w:szCs w:val="28"/>
                <w:highlight w:val="yellow"/>
              </w:rPr>
            </w:pPr>
            <w:r>
              <w:rPr>
                <w:rStyle w:val="Heading1Char"/>
                <w:color w:val="auto"/>
                <w:sz w:val="24"/>
                <w:szCs w:val="28"/>
                <w:highlight w:val="yellow"/>
              </w:rPr>
              <w:t>Phone#</w:t>
            </w:r>
          </w:p>
        </w:tc>
      </w:tr>
      <w:tr w:rsidR="00DB3293" w14:paraId="62974940" w14:textId="77777777" w:rsidTr="00DB3293">
        <w:tc>
          <w:tcPr>
            <w:tcW w:w="2335" w:type="dxa"/>
            <w:vAlign w:val="center"/>
          </w:tcPr>
          <w:p w14:paraId="0DABF346" w14:textId="4996A839" w:rsidR="00DB3293" w:rsidRPr="004D49F7" w:rsidRDefault="00DB3293" w:rsidP="00DB3293">
            <w:pPr>
              <w:spacing w:line="259" w:lineRule="auto"/>
              <w:contextualSpacing/>
              <w:rPr>
                <w:rFonts w:asciiTheme="majorHAnsi" w:hAnsiTheme="majorHAnsi" w:cstheme="majorHAnsi"/>
                <w:b/>
                <w:bCs/>
                <w:color w:val="000000"/>
              </w:rPr>
            </w:pPr>
            <w:r w:rsidRPr="006408C4">
              <w:rPr>
                <w:rFonts w:ascii="Calibri Light" w:hAnsi="Calibri Light" w:cs="Calibri Light"/>
              </w:rPr>
              <w:t>sIRB POC</w:t>
            </w:r>
          </w:p>
        </w:tc>
        <w:tc>
          <w:tcPr>
            <w:tcW w:w="2818" w:type="dxa"/>
          </w:tcPr>
          <w:p w14:paraId="74086198" w14:textId="3FD108A7" w:rsidR="00DB3293" w:rsidRDefault="00DB3293" w:rsidP="00DB3293">
            <w:pPr>
              <w:spacing w:line="259" w:lineRule="auto"/>
              <w:contextualSpacing/>
              <w:rPr>
                <w:rStyle w:val="Heading1Char"/>
                <w:b/>
                <w:bCs/>
                <w:color w:val="auto"/>
                <w:sz w:val="24"/>
                <w:szCs w:val="28"/>
                <w:highlight w:val="yellow"/>
              </w:rPr>
            </w:pPr>
            <w:r>
              <w:rPr>
                <w:rStyle w:val="Heading1Char"/>
                <w:color w:val="auto"/>
                <w:sz w:val="24"/>
                <w:szCs w:val="28"/>
                <w:highlight w:val="yellow"/>
              </w:rPr>
              <w:t>Name</w:t>
            </w:r>
          </w:p>
        </w:tc>
        <w:tc>
          <w:tcPr>
            <w:tcW w:w="2818" w:type="dxa"/>
          </w:tcPr>
          <w:p w14:paraId="0094F909" w14:textId="46AB4729" w:rsidR="00DB3293" w:rsidRPr="00DB3293" w:rsidRDefault="00DB3293" w:rsidP="00DB3293">
            <w:pPr>
              <w:spacing w:line="259" w:lineRule="auto"/>
              <w:contextualSpacing/>
              <w:rPr>
                <w:rStyle w:val="Heading1Char"/>
                <w:color w:val="auto"/>
                <w:sz w:val="24"/>
                <w:szCs w:val="28"/>
                <w:highlight w:val="yellow"/>
              </w:rPr>
            </w:pPr>
            <w:r>
              <w:rPr>
                <w:rStyle w:val="Heading1Char"/>
                <w:color w:val="auto"/>
                <w:sz w:val="24"/>
                <w:szCs w:val="28"/>
                <w:highlight w:val="yellow"/>
              </w:rPr>
              <w:t>Email</w:t>
            </w:r>
          </w:p>
        </w:tc>
        <w:tc>
          <w:tcPr>
            <w:tcW w:w="2819" w:type="dxa"/>
          </w:tcPr>
          <w:p w14:paraId="18A08EE9" w14:textId="2B94F2A6" w:rsidR="00DB3293" w:rsidRDefault="00DB3293" w:rsidP="00DB3293">
            <w:pPr>
              <w:spacing w:line="259" w:lineRule="auto"/>
              <w:contextualSpacing/>
              <w:rPr>
                <w:rStyle w:val="Heading1Char"/>
                <w:b/>
                <w:bCs/>
                <w:color w:val="auto"/>
                <w:sz w:val="24"/>
                <w:szCs w:val="28"/>
                <w:highlight w:val="yellow"/>
              </w:rPr>
            </w:pPr>
            <w:r>
              <w:rPr>
                <w:rStyle w:val="Heading1Char"/>
                <w:color w:val="auto"/>
                <w:sz w:val="24"/>
                <w:szCs w:val="28"/>
                <w:highlight w:val="yellow"/>
              </w:rPr>
              <w:t>Phone#</w:t>
            </w:r>
          </w:p>
        </w:tc>
      </w:tr>
    </w:tbl>
    <w:p w14:paraId="4AE9DE96" w14:textId="77777777" w:rsidR="004D49F7" w:rsidRDefault="004D49F7" w:rsidP="00716B31">
      <w:pPr>
        <w:spacing w:after="0" w:line="259" w:lineRule="auto"/>
        <w:contextualSpacing/>
        <w:rPr>
          <w:rStyle w:val="Heading1Char"/>
          <w:b/>
          <w:bCs/>
          <w:color w:val="auto"/>
          <w:sz w:val="24"/>
          <w:szCs w:val="28"/>
          <w:highlight w:val="yellow"/>
        </w:rPr>
      </w:pPr>
    </w:p>
    <w:p w14:paraId="528BC386" w14:textId="302AD17B" w:rsidR="009E1CF3" w:rsidRDefault="0034157A" w:rsidP="00716B31">
      <w:pPr>
        <w:pStyle w:val="Heading1"/>
        <w:spacing w:before="0" w:line="259" w:lineRule="auto"/>
        <w:contextualSpacing/>
        <w:rPr>
          <w:rFonts w:eastAsia="Times New Roman"/>
          <w:b/>
          <w:bCs/>
          <w:color w:val="auto"/>
          <w:sz w:val="28"/>
          <w:u w:val="single"/>
        </w:rPr>
      </w:pPr>
      <w:r w:rsidRPr="00D910DF">
        <w:rPr>
          <w:rFonts w:eastAsia="Times New Roman"/>
          <w:b/>
          <w:bCs/>
          <w:color w:val="auto"/>
          <w:sz w:val="28"/>
          <w:u w:val="single"/>
        </w:rPr>
        <w:t>N</w:t>
      </w:r>
      <w:r w:rsidR="00FE1294" w:rsidRPr="00D910DF">
        <w:rPr>
          <w:rFonts w:eastAsia="Times New Roman"/>
          <w:b/>
          <w:bCs/>
          <w:color w:val="auto"/>
          <w:sz w:val="28"/>
          <w:u w:val="single"/>
        </w:rPr>
        <w:t xml:space="preserve">EXT STEPS FOR </w:t>
      </w:r>
      <w:r w:rsidR="00325FFD" w:rsidRPr="00D910DF">
        <w:rPr>
          <w:rFonts w:eastAsia="Times New Roman"/>
          <w:b/>
          <w:bCs/>
          <w:color w:val="auto"/>
          <w:sz w:val="28"/>
          <w:u w:val="single"/>
        </w:rPr>
        <w:t xml:space="preserve">RELYING ON THE </w:t>
      </w:r>
      <w:r w:rsidR="00323502" w:rsidRPr="00D910DF">
        <w:rPr>
          <w:rFonts w:eastAsia="Times New Roman"/>
          <w:b/>
          <w:bCs/>
          <w:color w:val="auto"/>
          <w:sz w:val="28"/>
          <w:u w:val="single"/>
        </w:rPr>
        <w:t>sIRB</w:t>
      </w:r>
    </w:p>
    <w:p w14:paraId="629CD51D" w14:textId="619CD315" w:rsidR="005A48E1" w:rsidRPr="00FB2019" w:rsidRDefault="00716B31" w:rsidP="00716B31">
      <w:pPr>
        <w:pStyle w:val="ListParagraph"/>
        <w:numPr>
          <w:ilvl w:val="0"/>
          <w:numId w:val="40"/>
        </w:numPr>
        <w:spacing w:line="259" w:lineRule="auto"/>
        <w:rPr>
          <w:rFonts w:asciiTheme="majorHAnsi" w:hAnsiTheme="majorHAnsi" w:cstheme="majorHAnsi"/>
        </w:rPr>
      </w:pPr>
      <w:r w:rsidRPr="00FB2019">
        <w:rPr>
          <w:rStyle w:val="Strong"/>
          <w:rFonts w:asciiTheme="majorHAnsi" w:hAnsiTheme="majorHAnsi" w:cstheme="majorHAnsi"/>
          <w:noProof/>
          <w:color w:val="000000"/>
          <w:kern w:val="36"/>
          <w:shd w:val="clear" w:color="auto" w:fill="FFFFFF"/>
        </w:rPr>
        <mc:AlternateContent>
          <mc:Choice Requires="wps">
            <w:drawing>
              <wp:anchor distT="45720" distB="45720" distL="114300" distR="114300" simplePos="0" relativeHeight="251665408" behindDoc="0" locked="0" layoutInCell="1" allowOverlap="1" wp14:anchorId="577FC8E2" wp14:editId="21F8F886">
                <wp:simplePos x="0" y="0"/>
                <wp:positionH relativeFrom="margin">
                  <wp:align>left</wp:align>
                </wp:positionH>
                <wp:positionV relativeFrom="paragraph">
                  <wp:posOffset>1438275</wp:posOffset>
                </wp:positionV>
                <wp:extent cx="6880225" cy="3187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318770"/>
                        </a:xfrm>
                        <a:prstGeom prst="roundRect">
                          <a:avLst/>
                        </a:prstGeom>
                        <a:solidFill>
                          <a:srgbClr val="7BB656"/>
                        </a:solidFill>
                        <a:ln w="9525">
                          <a:noFill/>
                          <a:miter lim="800000"/>
                          <a:headEnd/>
                          <a:tailEnd/>
                        </a:ln>
                      </wps:spPr>
                      <wps:txbx>
                        <w:txbxContent>
                          <w:p w14:paraId="6B6FFF13" w14:textId="77777777" w:rsidR="009E1CF3" w:rsidRPr="00707C56" w:rsidRDefault="00F82245" w:rsidP="00707C56">
                            <w:pPr>
                              <w:rPr>
                                <w:b/>
                                <w:bCs/>
                                <w:color w:val="FFFFFF" w:themeColor="background1"/>
                                <w:sz w:val="24"/>
                                <w:szCs w:val="24"/>
                              </w:rPr>
                            </w:pPr>
                            <w:r w:rsidRPr="00707C56">
                              <w:rPr>
                                <w:b/>
                                <w:bCs/>
                                <w:color w:val="FFFFFF" w:themeColor="background1"/>
                                <w:sz w:val="24"/>
                                <w:szCs w:val="24"/>
                              </w:rPr>
                              <w:t xml:space="preserve">1. </w:t>
                            </w:r>
                            <w:r w:rsidR="009E1CF3" w:rsidRPr="00707C56">
                              <w:rPr>
                                <w:b/>
                                <w:bCs/>
                                <w:color w:val="FFFFFF" w:themeColor="background1"/>
                                <w:sz w:val="24"/>
                                <w:szCs w:val="24"/>
                              </w:rPr>
                              <w:t>Site completes reliance-related agreements</w:t>
                            </w:r>
                          </w:p>
                          <w:p w14:paraId="1D57C535" w14:textId="034DC46F" w:rsidR="00F82245" w:rsidRDefault="00F82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77FC8E2" id="Text Box 2" o:spid="_x0000_s1026" style="position:absolute;left:0;text-align:left;margin-left:0;margin-top:113.25pt;width:541.75pt;height:25.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" fillcolor="#7bb656" stroked="f">
                <v:stroke joinstyle="miter"/>
                <v:textbox>
                  <w:txbxContent>
                    <w:p w14:paraId="6B6FFF13" w14:textId="77777777" w:rsidR="009E1CF3" w:rsidRPr="00707C56" w:rsidRDefault="00F82245" w:rsidP="00707C56">
                      <w:pPr>
                        <w:rPr>
                          <w:b/>
                          <w:bCs/>
                          <w:color w:val="FFFFFF" w:themeColor="background1"/>
                          <w:sz w:val="24"/>
                          <w:szCs w:val="24"/>
                        </w:rPr>
                      </w:pPr>
                      <w:r w:rsidRPr="00707C56">
                        <w:rPr>
                          <w:b/>
                          <w:bCs/>
                          <w:color w:val="FFFFFF" w:themeColor="background1"/>
                          <w:sz w:val="24"/>
                          <w:szCs w:val="24"/>
                        </w:rPr>
                        <w:t xml:space="preserve">1. </w:t>
                      </w:r>
                      <w:r w:rsidR="009E1CF3" w:rsidRPr="00707C56">
                        <w:rPr>
                          <w:b/>
                          <w:bCs/>
                          <w:color w:val="FFFFFF" w:themeColor="background1"/>
                          <w:sz w:val="24"/>
                          <w:szCs w:val="24"/>
                        </w:rPr>
                        <w:t>Site completes reliance-related agreements</w:t>
                      </w:r>
                    </w:p>
                    <w:p w14:paraId="1D57C535" w14:textId="034DC46F" w:rsidR="00F82245" w:rsidRDefault="00F82245"/>
                  </w:txbxContent>
                </v:textbox>
                <w10:wrap type="square" anchorx="margin"/>
              </v:roundrect>
            </w:pict>
          </mc:Fallback>
        </mc:AlternateContent>
      </w:r>
      <w:r w:rsidR="00FB2019" w:rsidRPr="00707C56">
        <w:rPr>
          <w:b/>
          <w:bCs/>
          <w:noProof/>
          <w:szCs w:val="32"/>
        </w:rPr>
        <w:drawing>
          <wp:anchor distT="0" distB="0" distL="114300" distR="114300" simplePos="0" relativeHeight="251663360" behindDoc="1" locked="0" layoutInCell="1" allowOverlap="1" wp14:anchorId="70AC9118" wp14:editId="58910AE0">
            <wp:simplePos x="0" y="0"/>
            <wp:positionH relativeFrom="margin">
              <wp:posOffset>19050</wp:posOffset>
            </wp:positionH>
            <wp:positionV relativeFrom="paragraph">
              <wp:posOffset>113030</wp:posOffset>
            </wp:positionV>
            <wp:extent cx="6915150" cy="1371600"/>
            <wp:effectExtent l="0" t="0" r="0" b="0"/>
            <wp:wrapTight wrapText="bothSides">
              <wp:wrapPolygon edited="0">
                <wp:start x="0" y="4200"/>
                <wp:lineTo x="0" y="5100"/>
                <wp:lineTo x="833" y="9600"/>
                <wp:lineTo x="298" y="14400"/>
                <wp:lineTo x="0" y="16200"/>
                <wp:lineTo x="0" y="17100"/>
                <wp:lineTo x="20529" y="17100"/>
                <wp:lineTo x="21540" y="11100"/>
                <wp:lineTo x="21540" y="10500"/>
                <wp:lineTo x="21481" y="9600"/>
                <wp:lineTo x="20529" y="4200"/>
                <wp:lineTo x="0" y="4200"/>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F56628" w:rsidRPr="00707C56">
        <w:rPr>
          <w:rFonts w:asciiTheme="majorHAnsi" w:hAnsiTheme="majorHAnsi" w:cstheme="majorHAnsi"/>
          <w:b/>
          <w:bCs/>
        </w:rPr>
        <w:t>The</w:t>
      </w:r>
      <w:r w:rsidR="006408C4" w:rsidRPr="00707C56">
        <w:rPr>
          <w:rFonts w:asciiTheme="majorHAnsi" w:hAnsiTheme="majorHAnsi" w:cstheme="majorHAnsi"/>
          <w:b/>
          <w:bCs/>
        </w:rPr>
        <w:t xml:space="preserve"> coordinating center/lead study team</w:t>
      </w:r>
      <w:r w:rsidR="006408C4">
        <w:rPr>
          <w:rFonts w:asciiTheme="majorHAnsi" w:hAnsiTheme="majorHAnsi" w:cstheme="majorHAnsi"/>
        </w:rPr>
        <w:t xml:space="preserve"> should have shared the</w:t>
      </w:r>
      <w:r w:rsidR="00306132">
        <w:rPr>
          <w:rFonts w:asciiTheme="majorHAnsi" w:hAnsiTheme="majorHAnsi" w:cstheme="majorHAnsi"/>
        </w:rPr>
        <w:t xml:space="preserve"> approved</w:t>
      </w:r>
      <w:r w:rsidR="006408C4">
        <w:rPr>
          <w:rFonts w:asciiTheme="majorHAnsi" w:hAnsiTheme="majorHAnsi" w:cstheme="majorHAnsi"/>
        </w:rPr>
        <w:t xml:space="preserve"> study materials needed </w:t>
      </w:r>
      <w:r w:rsidR="009E1CF3">
        <w:rPr>
          <w:rFonts w:asciiTheme="majorHAnsi" w:hAnsiTheme="majorHAnsi" w:cstheme="majorHAnsi"/>
        </w:rPr>
        <w:t>to complete the steps below.</w:t>
      </w:r>
    </w:p>
    <w:p w14:paraId="6446A8A8" w14:textId="77777777" w:rsidR="00B96391" w:rsidRDefault="00B96391" w:rsidP="00716B31">
      <w:pPr>
        <w:pStyle w:val="NormalWeb"/>
        <w:spacing w:before="0" w:beforeAutospacing="0" w:after="0" w:afterAutospacing="0" w:line="259" w:lineRule="auto"/>
        <w:contextualSpacing/>
        <w:jc w:val="both"/>
        <w:rPr>
          <w:rFonts w:asciiTheme="majorHAnsi" w:hAnsiTheme="majorHAnsi" w:cstheme="majorHAnsi"/>
          <w:b/>
          <w:bCs/>
          <w:color w:val="000000" w:themeColor="text1"/>
          <w:sz w:val="22"/>
          <w:szCs w:val="22"/>
        </w:rPr>
      </w:pPr>
    </w:p>
    <w:p w14:paraId="16E2ECAB" w14:textId="67F687CB" w:rsidR="00747425" w:rsidRPr="00707C56" w:rsidRDefault="00B96391" w:rsidP="00716B31">
      <w:pPr>
        <w:pStyle w:val="NormalWeb"/>
        <w:spacing w:before="0" w:beforeAutospacing="0" w:after="0" w:afterAutospacing="0" w:line="259" w:lineRule="auto"/>
        <w:contextualSpacing/>
        <w:jc w:val="both"/>
        <w:rPr>
          <w:rFonts w:asciiTheme="majorHAnsi" w:hAnsiTheme="majorHAnsi" w:cstheme="majorHAnsi"/>
          <w:b/>
          <w:color w:val="C00000"/>
          <w:szCs w:val="22"/>
          <w:shd w:val="clear" w:color="auto" w:fill="FFFFFF"/>
        </w:rPr>
      </w:pPr>
      <w:r w:rsidRPr="00DB3293">
        <w:rPr>
          <w:rStyle w:val="Strong"/>
          <w:rFonts w:asciiTheme="majorHAnsi" w:hAnsiTheme="majorHAnsi" w:cstheme="majorHAnsi"/>
          <w:bCs w:val="0"/>
          <w:noProof/>
          <w:color w:val="000000"/>
          <w:kern w:val="36"/>
          <w:sz w:val="28"/>
          <w:szCs w:val="28"/>
          <w:shd w:val="clear" w:color="auto" w:fill="FFFFFF"/>
        </w:rPr>
        <mc:AlternateContent>
          <mc:Choice Requires="wps">
            <w:drawing>
              <wp:anchor distT="45720" distB="45720" distL="114300" distR="114300" simplePos="0" relativeHeight="251667456" behindDoc="0" locked="0" layoutInCell="1" allowOverlap="1" wp14:anchorId="30726D47" wp14:editId="3E067F29">
                <wp:simplePos x="0" y="0"/>
                <wp:positionH relativeFrom="margin">
                  <wp:align>left</wp:align>
                </wp:positionH>
                <wp:positionV relativeFrom="paragraph">
                  <wp:posOffset>2232660</wp:posOffset>
                </wp:positionV>
                <wp:extent cx="6880225" cy="318770"/>
                <wp:effectExtent l="0" t="0" r="0"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318770"/>
                        </a:xfrm>
                        <a:prstGeom prst="roundRect">
                          <a:avLst/>
                        </a:prstGeom>
                        <a:solidFill>
                          <a:srgbClr val="5AC570"/>
                        </a:solidFill>
                        <a:ln w="9525">
                          <a:noFill/>
                          <a:miter lim="800000"/>
                          <a:headEnd/>
                          <a:tailEnd/>
                        </a:ln>
                      </wps:spPr>
                      <wps:txbx>
                        <w:txbxContent>
                          <w:p w14:paraId="5BA418B8" w14:textId="0901A98E" w:rsidR="009E1CF3" w:rsidRPr="00707C56" w:rsidRDefault="009E1CF3" w:rsidP="00707C56">
                            <w:pPr>
                              <w:rPr>
                                <w:color w:val="FFFFFF" w:themeColor="background1"/>
                                <w:sz w:val="24"/>
                                <w:szCs w:val="24"/>
                              </w:rPr>
                            </w:pPr>
                            <w:r w:rsidRPr="00707C56">
                              <w:rPr>
                                <w:b/>
                                <w:bCs/>
                                <w:color w:val="FFFFFF" w:themeColor="background1"/>
                                <w:sz w:val="24"/>
                                <w:szCs w:val="24"/>
                              </w:rPr>
                              <w:t xml:space="preserve">2. Site PI/Study team submits to local HRPP </w:t>
                            </w:r>
                            <w:r w:rsidRPr="00707C56">
                              <w:rPr>
                                <w:color w:val="FFFFFF" w:themeColor="background1"/>
                                <w:sz w:val="24"/>
                                <w:szCs w:val="24"/>
                              </w:rPr>
                              <w:t>(after lead site approval)</w:t>
                            </w:r>
                          </w:p>
                          <w:p w14:paraId="7AAD1F30" w14:textId="77777777" w:rsidR="00F82245" w:rsidRDefault="00F82245" w:rsidP="00F82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726D47" id="_x0000_s1027" style="position:absolute;left:0;text-align:left;margin-left:0;margin-top:175.8pt;width:541.75pt;height:25.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" fillcolor="#5ac570" stroked="f">
                <v:stroke joinstyle="miter"/>
                <v:textbox>
                  <w:txbxContent>
                    <w:p w14:paraId="5BA418B8" w14:textId="0901A98E" w:rsidR="009E1CF3" w:rsidRPr="00707C56" w:rsidRDefault="009E1CF3" w:rsidP="00707C56">
                      <w:pPr>
                        <w:rPr>
                          <w:color w:val="FFFFFF" w:themeColor="background1"/>
                          <w:sz w:val="24"/>
                          <w:szCs w:val="24"/>
                        </w:rPr>
                      </w:pPr>
                      <w:r w:rsidRPr="00707C56">
                        <w:rPr>
                          <w:b/>
                          <w:bCs/>
                          <w:color w:val="FFFFFF" w:themeColor="background1"/>
                          <w:sz w:val="24"/>
                          <w:szCs w:val="24"/>
                        </w:rPr>
                        <w:t xml:space="preserve">2. Site PI/Study team submits to local HRPP </w:t>
                      </w:r>
                      <w:r w:rsidRPr="00707C56">
                        <w:rPr>
                          <w:color w:val="FFFFFF" w:themeColor="background1"/>
                          <w:sz w:val="24"/>
                          <w:szCs w:val="24"/>
                        </w:rPr>
                        <w:t>(after lead site approval)</w:t>
                      </w:r>
                    </w:p>
                    <w:p w14:paraId="7AAD1F30" w14:textId="77777777" w:rsidR="00F82245" w:rsidRDefault="00F82245" w:rsidP="00F82245"/>
                  </w:txbxContent>
                </v:textbox>
                <w10:wrap type="square" anchorx="margin"/>
              </v:roundrect>
            </w:pict>
          </mc:Fallback>
        </mc:AlternateContent>
      </w:r>
      <w:r w:rsidR="00FB2019" w:rsidRPr="00DB3293">
        <w:rPr>
          <w:rFonts w:asciiTheme="majorHAnsi" w:hAnsiTheme="majorHAnsi" w:cstheme="majorHAnsi"/>
          <w:b/>
          <w:bCs/>
          <w:color w:val="000000" w:themeColor="text1"/>
          <w:sz w:val="22"/>
          <w:szCs w:val="22"/>
        </w:rPr>
        <w:t>The site investigator/study team</w:t>
      </w:r>
      <w:r w:rsidR="00FB2019" w:rsidRPr="00DB3293">
        <w:rPr>
          <w:rFonts w:asciiTheme="majorHAnsi" w:hAnsiTheme="majorHAnsi" w:cstheme="majorHAnsi"/>
          <w:color w:val="000000" w:themeColor="text1"/>
          <w:sz w:val="22"/>
          <w:szCs w:val="22"/>
        </w:rPr>
        <w:t xml:space="preserve"> </w:t>
      </w:r>
      <w:r w:rsidR="00FB2019" w:rsidRPr="00DB3293">
        <w:rPr>
          <w:rStyle w:val="Strong"/>
          <w:rFonts w:asciiTheme="majorHAnsi" w:hAnsiTheme="majorHAnsi" w:cstheme="majorHAnsi"/>
          <w:b w:val="0"/>
          <w:bCs w:val="0"/>
          <w:color w:val="000000" w:themeColor="text1"/>
          <w:sz w:val="22"/>
          <w:szCs w:val="20"/>
          <w:shd w:val="clear" w:color="auto" w:fill="FFFFFF"/>
        </w:rPr>
        <w:t xml:space="preserve">should share these instructions with their HRPP/IRB to initiate the completion of the resources </w:t>
      </w:r>
      <w:r w:rsidR="00716B31" w:rsidRPr="00DB3293">
        <w:rPr>
          <w:rStyle w:val="Strong"/>
          <w:rFonts w:asciiTheme="majorHAnsi" w:hAnsiTheme="majorHAnsi" w:cstheme="majorHAnsi"/>
          <w:b w:val="0"/>
          <w:bCs w:val="0"/>
          <w:color w:val="000000" w:themeColor="text1"/>
          <w:sz w:val="22"/>
          <w:szCs w:val="20"/>
          <w:shd w:val="clear" w:color="auto" w:fill="FFFFFF"/>
        </w:rPr>
        <w:t xml:space="preserve">in the table </w:t>
      </w:r>
      <w:r w:rsidR="00716B31" w:rsidRPr="00DB3293">
        <w:rPr>
          <w:rStyle w:val="Strong"/>
          <w:rFonts w:asciiTheme="majorHAnsi" w:hAnsiTheme="majorHAnsi" w:cstheme="majorHAnsi"/>
          <w:b w:val="0"/>
          <w:bCs w:val="0"/>
          <w:color w:val="000000" w:themeColor="text1"/>
          <w:sz w:val="22"/>
          <w:szCs w:val="22"/>
          <w:shd w:val="clear" w:color="auto" w:fill="FFFFFF"/>
        </w:rPr>
        <w:t>below</w:t>
      </w:r>
      <w:r w:rsidR="00FB2019" w:rsidRPr="00DB3293">
        <w:rPr>
          <w:rStyle w:val="Strong"/>
          <w:rFonts w:asciiTheme="majorHAnsi" w:hAnsiTheme="majorHAnsi" w:cstheme="majorHAnsi"/>
          <w:b w:val="0"/>
          <w:bCs w:val="0"/>
          <w:color w:val="000000" w:themeColor="text1"/>
          <w:sz w:val="22"/>
          <w:szCs w:val="22"/>
          <w:shd w:val="clear" w:color="auto" w:fill="FFFFFF"/>
        </w:rPr>
        <w:t xml:space="preserve">, </w:t>
      </w:r>
      <w:r w:rsidR="00FB2019" w:rsidRPr="00DB3293">
        <w:rPr>
          <w:rStyle w:val="Strong"/>
          <w:rFonts w:asciiTheme="majorHAnsi" w:hAnsiTheme="majorHAnsi" w:cstheme="majorHAnsi"/>
          <w:b w:val="0"/>
          <w:bCs w:val="0"/>
          <w:color w:val="000000" w:themeColor="text1"/>
          <w:sz w:val="22"/>
          <w:szCs w:val="20"/>
          <w:shd w:val="clear" w:color="auto" w:fill="FFFFFF"/>
        </w:rPr>
        <w:t>if not already complete for their site:</w:t>
      </w:r>
    </w:p>
    <w:tbl>
      <w:tblPr>
        <w:tblW w:w="10800" w:type="dxa"/>
        <w:tblInd w:w="-10" w:type="dxa"/>
        <w:tblCellMar>
          <w:left w:w="0" w:type="dxa"/>
          <w:right w:w="0" w:type="dxa"/>
        </w:tblCellMar>
        <w:tblLook w:val="04A0" w:firstRow="1" w:lastRow="0" w:firstColumn="1" w:lastColumn="0" w:noHBand="0" w:noVBand="1"/>
      </w:tblPr>
      <w:tblGrid>
        <w:gridCol w:w="5130"/>
        <w:gridCol w:w="5670"/>
      </w:tblGrid>
      <w:tr w:rsidR="00C37C3A" w14:paraId="17450C15" w14:textId="77777777" w:rsidTr="00643BCC">
        <w:tc>
          <w:tcPr>
            <w:tcW w:w="5130"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15" w:type="dxa"/>
              <w:bottom w:w="0" w:type="dxa"/>
              <w:right w:w="115" w:type="dxa"/>
            </w:tcMar>
            <w:vAlign w:val="bottom"/>
            <w:hideMark/>
          </w:tcPr>
          <w:p w14:paraId="4EE26190" w14:textId="718895DF" w:rsidR="00C37C3A" w:rsidRPr="00A46E2B" w:rsidRDefault="001405D5" w:rsidP="00716B31">
            <w:pPr>
              <w:spacing w:after="0" w:line="259" w:lineRule="auto"/>
              <w:contextualSpacing/>
              <w:rPr>
                <w:rFonts w:ascii="Calibri Light" w:hAnsi="Calibri Light" w:cs="Calibri Light"/>
                <w:b/>
                <w:bCs/>
                <w:color w:val="FFFFFF" w:themeColor="background1"/>
              </w:rPr>
            </w:pPr>
            <w:r>
              <w:rPr>
                <w:rFonts w:ascii="Calibri Light" w:hAnsi="Calibri Light" w:cs="Calibri Light"/>
                <w:b/>
                <w:bCs/>
                <w:color w:val="FFFFFF" w:themeColor="background1"/>
              </w:rPr>
              <w:t xml:space="preserve">SINGLE </w:t>
            </w:r>
            <w:r w:rsidR="00D66BDC">
              <w:rPr>
                <w:rFonts w:ascii="Calibri Light" w:hAnsi="Calibri Light" w:cs="Calibri Light"/>
                <w:b/>
                <w:bCs/>
                <w:color w:val="FFFFFF" w:themeColor="background1"/>
              </w:rPr>
              <w:t xml:space="preserve">IRB </w:t>
            </w:r>
            <w:r>
              <w:rPr>
                <w:rFonts w:ascii="Calibri Light" w:hAnsi="Calibri Light" w:cs="Calibri Light"/>
                <w:b/>
                <w:bCs/>
                <w:color w:val="FFFFFF" w:themeColor="background1"/>
              </w:rPr>
              <w:t xml:space="preserve">RESOURCES </w:t>
            </w:r>
          </w:p>
        </w:tc>
        <w:tc>
          <w:tcPr>
            <w:tcW w:w="5670" w:type="dxa"/>
            <w:tcBorders>
              <w:top w:val="single" w:sz="8" w:space="0" w:color="auto"/>
              <w:left w:val="nil"/>
              <w:bottom w:val="single" w:sz="8" w:space="0" w:color="auto"/>
              <w:right w:val="single" w:sz="8" w:space="0" w:color="auto"/>
            </w:tcBorders>
            <w:shd w:val="clear" w:color="auto" w:fill="000000" w:themeFill="text1"/>
            <w:tcMar>
              <w:top w:w="0" w:type="dxa"/>
              <w:left w:w="115" w:type="dxa"/>
              <w:bottom w:w="0" w:type="dxa"/>
              <w:right w:w="115" w:type="dxa"/>
            </w:tcMar>
            <w:vAlign w:val="bottom"/>
            <w:hideMark/>
          </w:tcPr>
          <w:p w14:paraId="5DC5B5B7" w14:textId="361D4540" w:rsidR="00C37C3A" w:rsidRPr="00A46E2B" w:rsidRDefault="00C37C3A" w:rsidP="00716B31">
            <w:pPr>
              <w:spacing w:after="0" w:line="259" w:lineRule="auto"/>
              <w:contextualSpacing/>
              <w:jc w:val="center"/>
              <w:rPr>
                <w:rFonts w:ascii="Calibri Light" w:hAnsi="Calibri Light" w:cs="Calibri Light"/>
                <w:b/>
                <w:bCs/>
                <w:color w:val="FFFFFF" w:themeColor="background1"/>
              </w:rPr>
            </w:pPr>
            <w:r w:rsidRPr="00A46E2B">
              <w:rPr>
                <w:rFonts w:ascii="Calibri Light" w:hAnsi="Calibri Light" w:cs="Calibri Light"/>
                <w:b/>
                <w:bCs/>
                <w:color w:val="FFFFFF" w:themeColor="background1"/>
              </w:rPr>
              <w:t>Status</w:t>
            </w:r>
          </w:p>
        </w:tc>
      </w:tr>
      <w:tr w:rsidR="00FD4076" w14:paraId="351D5EB6" w14:textId="77777777" w:rsidTr="00643BCC">
        <w:trPr>
          <w:trHeight w:val="655"/>
        </w:trPr>
        <w:tc>
          <w:tcPr>
            <w:tcW w:w="5130" w:type="dxa"/>
            <w:tcBorders>
              <w:top w:val="nil"/>
              <w:left w:val="single" w:sz="8" w:space="0" w:color="auto"/>
              <w:bottom w:val="single" w:sz="8" w:space="0" w:color="auto"/>
              <w:right w:val="single" w:sz="8" w:space="0" w:color="auto"/>
            </w:tcBorders>
            <w:shd w:val="clear" w:color="auto" w:fill="F2F2F2"/>
            <w:tcMar>
              <w:top w:w="0" w:type="dxa"/>
              <w:left w:w="115" w:type="dxa"/>
              <w:bottom w:w="0" w:type="dxa"/>
              <w:right w:w="115" w:type="dxa"/>
            </w:tcMar>
            <w:vAlign w:val="center"/>
            <w:hideMark/>
          </w:tcPr>
          <w:p w14:paraId="7D885990" w14:textId="354327AF" w:rsidR="00FD4076" w:rsidRPr="00F56628" w:rsidRDefault="00FD4076" w:rsidP="00716B31">
            <w:pPr>
              <w:spacing w:after="0" w:line="259" w:lineRule="auto"/>
              <w:contextualSpacing/>
              <w:rPr>
                <w:rFonts w:cs="Times New Roman"/>
                <w:color w:val="000000"/>
              </w:rPr>
            </w:pPr>
            <w:r w:rsidRPr="00E11D85">
              <w:rPr>
                <w:rFonts w:asciiTheme="majorHAnsi" w:hAnsiTheme="majorHAnsi" w:cstheme="majorHAnsi"/>
                <w:b/>
                <w:bCs/>
              </w:rPr>
              <w:t xml:space="preserve">SMART IRB Agreement: </w:t>
            </w:r>
            <w:r w:rsidRPr="00E11D85">
              <w:rPr>
                <w:rFonts w:asciiTheme="majorHAnsi" w:hAnsiTheme="majorHAnsi" w:cstheme="majorHAnsi"/>
                <w:color w:val="000000"/>
              </w:rPr>
              <w:t>A national, master reliance agreement supporting</w:t>
            </w:r>
            <w:r>
              <w:rPr>
                <w:rFonts w:ascii="Calibri Light" w:hAnsi="Calibri Light" w:cs="Calibri Light"/>
                <w:color w:val="000000"/>
              </w:rPr>
              <w:t xml:space="preserve"> single IRB review. </w:t>
            </w:r>
          </w:p>
        </w:tc>
        <w:tc>
          <w:tcPr>
            <w:tcW w:w="5670" w:type="dxa"/>
            <w:tcBorders>
              <w:top w:val="nil"/>
              <w:left w:val="nil"/>
              <w:bottom w:val="single" w:sz="8" w:space="0" w:color="auto"/>
              <w:right w:val="single" w:sz="8" w:space="0" w:color="auto"/>
            </w:tcBorders>
            <w:shd w:val="clear" w:color="auto" w:fill="F2F2F2"/>
            <w:tcMar>
              <w:top w:w="0" w:type="dxa"/>
              <w:left w:w="115" w:type="dxa"/>
              <w:bottom w:w="0" w:type="dxa"/>
              <w:right w:w="115" w:type="dxa"/>
            </w:tcMar>
            <w:vAlign w:val="center"/>
          </w:tcPr>
          <w:p w14:paraId="28C7CE04" w14:textId="08C89494" w:rsidR="00FD4076" w:rsidRPr="00643BCC" w:rsidRDefault="00807A6D" w:rsidP="00716B31">
            <w:pPr>
              <w:spacing w:after="0" w:line="259" w:lineRule="auto"/>
              <w:contextualSpacing/>
              <w:jc w:val="center"/>
              <w:rPr>
                <w:rFonts w:ascii="Calibri Light" w:hAnsi="Calibri Light" w:cs="Calibri Light"/>
                <w:bCs/>
                <w:color w:val="000000"/>
              </w:rPr>
            </w:pPr>
            <w:hyperlink r:id="rId18" w:history="1">
              <w:r w:rsidR="00FD4076" w:rsidRPr="00306132">
                <w:rPr>
                  <w:rStyle w:val="Hyperlink"/>
                  <w:b/>
                  <w:bCs/>
                  <w:highlight w:val="cyan"/>
                </w:rPr>
                <w:t>Check your site’s status here</w:t>
              </w:r>
            </w:hyperlink>
            <w:r w:rsidR="00FD4076" w:rsidRPr="00643BCC">
              <w:rPr>
                <w:rFonts w:ascii="Calibri Light" w:hAnsi="Calibri Light" w:cs="Calibri Light"/>
                <w:bCs/>
                <w:color w:val="000000"/>
              </w:rPr>
              <w:t xml:space="preserve"> </w:t>
            </w:r>
          </w:p>
          <w:p w14:paraId="72E0E5EA" w14:textId="35515ACD" w:rsidR="00FD4076" w:rsidRPr="00643BCC" w:rsidRDefault="00306132" w:rsidP="00716B31">
            <w:pPr>
              <w:spacing w:after="0" w:line="259" w:lineRule="auto"/>
              <w:contextualSpacing/>
              <w:jc w:val="center"/>
              <w:rPr>
                <w:rFonts w:ascii="Calibri Light" w:hAnsi="Calibri Light" w:cs="Calibri Light"/>
                <w:bCs/>
                <w:color w:val="000000"/>
              </w:rPr>
            </w:pPr>
            <w:r>
              <w:rPr>
                <w:rFonts w:ascii="Calibri Light" w:hAnsi="Calibri Light" w:cs="Calibri Light"/>
                <w:bCs/>
                <w:color w:val="000000"/>
              </w:rPr>
              <w:t>The HRPP/ IRB can follow the steps to join SMART IRB</w:t>
            </w:r>
            <w:r w:rsidR="00FD4076" w:rsidRPr="00643BCC">
              <w:rPr>
                <w:rFonts w:ascii="Calibri Light" w:hAnsi="Calibri Light" w:cs="Calibri Light"/>
                <w:bCs/>
                <w:color w:val="000000"/>
              </w:rPr>
              <w:t xml:space="preserve"> </w:t>
            </w:r>
            <w:hyperlink r:id="rId19" w:history="1">
              <w:r w:rsidR="00FD4076" w:rsidRPr="00643BCC">
                <w:rPr>
                  <w:rStyle w:val="Hyperlink"/>
                  <w:bCs/>
                </w:rPr>
                <w:t>here</w:t>
              </w:r>
            </w:hyperlink>
            <w:r w:rsidR="00FD4076" w:rsidRPr="00643BCC">
              <w:rPr>
                <w:rFonts w:ascii="Calibri Light" w:hAnsi="Calibri Light" w:cs="Calibri Light"/>
                <w:bCs/>
                <w:color w:val="000000"/>
              </w:rPr>
              <w:t>.</w:t>
            </w:r>
          </w:p>
        </w:tc>
      </w:tr>
      <w:tr w:rsidR="00FD4076" w14:paraId="52225739" w14:textId="77777777" w:rsidTr="00643BCC">
        <w:trPr>
          <w:trHeight w:val="970"/>
        </w:trPr>
        <w:tc>
          <w:tcPr>
            <w:tcW w:w="5130" w:type="dxa"/>
            <w:tcBorders>
              <w:top w:val="single" w:sz="8" w:space="0" w:color="auto"/>
              <w:left w:val="single" w:sz="8" w:space="0" w:color="auto"/>
              <w:bottom w:val="single" w:sz="4" w:space="0" w:color="auto"/>
              <w:right w:val="single" w:sz="8" w:space="0" w:color="auto"/>
            </w:tcBorders>
            <w:shd w:val="clear" w:color="auto" w:fill="F2F2F2"/>
            <w:tcMar>
              <w:top w:w="0" w:type="dxa"/>
              <w:left w:w="115" w:type="dxa"/>
              <w:bottom w:w="0" w:type="dxa"/>
              <w:right w:w="115" w:type="dxa"/>
            </w:tcMar>
            <w:vAlign w:val="center"/>
            <w:hideMark/>
          </w:tcPr>
          <w:p w14:paraId="6DD167D8" w14:textId="29C06A40" w:rsidR="00A30544" w:rsidRPr="00D910DF" w:rsidRDefault="001405D5" w:rsidP="00716B31">
            <w:pPr>
              <w:spacing w:after="0" w:line="259" w:lineRule="auto"/>
              <w:contextualSpacing/>
              <w:rPr>
                <w:rFonts w:asciiTheme="majorHAnsi" w:hAnsiTheme="majorHAnsi" w:cstheme="majorHAnsi"/>
                <w:b/>
                <w:bCs/>
                <w:sz w:val="21"/>
                <w:szCs w:val="21"/>
              </w:rPr>
            </w:pPr>
            <w:r>
              <w:rPr>
                <w:rFonts w:asciiTheme="majorHAnsi" w:hAnsiTheme="majorHAnsi" w:cstheme="majorHAnsi"/>
                <w:b/>
                <w:bCs/>
                <w:sz w:val="21"/>
                <w:szCs w:val="21"/>
              </w:rPr>
              <w:t xml:space="preserve">IRB Reliance Exchange (IREx): </w:t>
            </w:r>
            <w:r w:rsidR="0003442F">
              <w:rPr>
                <w:rFonts w:asciiTheme="majorHAnsi" w:hAnsiTheme="majorHAnsi" w:cstheme="majorHAnsi"/>
                <w:bCs/>
                <w:sz w:val="21"/>
                <w:szCs w:val="21"/>
              </w:rPr>
              <w:t>A single IRB documentation and communication portal.</w:t>
            </w:r>
          </w:p>
        </w:tc>
        <w:tc>
          <w:tcPr>
            <w:tcW w:w="5670" w:type="dxa"/>
            <w:tcBorders>
              <w:top w:val="single" w:sz="8" w:space="0" w:color="auto"/>
              <w:left w:val="nil"/>
              <w:bottom w:val="single" w:sz="4" w:space="0" w:color="auto"/>
              <w:right w:val="single" w:sz="8" w:space="0" w:color="auto"/>
            </w:tcBorders>
            <w:shd w:val="clear" w:color="auto" w:fill="F2F2F2"/>
            <w:tcMar>
              <w:top w:w="0" w:type="dxa"/>
              <w:left w:w="115" w:type="dxa"/>
              <w:bottom w:w="0" w:type="dxa"/>
              <w:right w:w="115" w:type="dxa"/>
            </w:tcMar>
            <w:vAlign w:val="center"/>
            <w:hideMark/>
          </w:tcPr>
          <w:p w14:paraId="13BDD872" w14:textId="5FE6F0A0" w:rsidR="001405D5" w:rsidRPr="00643BCC" w:rsidRDefault="00807A6D" w:rsidP="00716B31">
            <w:pPr>
              <w:spacing w:after="0" w:line="259" w:lineRule="auto"/>
              <w:contextualSpacing/>
              <w:jc w:val="center"/>
              <w:rPr>
                <w:rFonts w:ascii="Calibri Light" w:hAnsi="Calibri Light" w:cs="Calibri Light"/>
                <w:bCs/>
                <w:color w:val="000000"/>
              </w:rPr>
            </w:pPr>
            <w:hyperlink r:id="rId20" w:history="1">
              <w:r w:rsidR="001405D5" w:rsidRPr="00306132">
                <w:rPr>
                  <w:rStyle w:val="Hyperlink"/>
                  <w:b/>
                  <w:bCs/>
                  <w:highlight w:val="cyan"/>
                </w:rPr>
                <w:t>See if your site is a member here</w:t>
              </w:r>
            </w:hyperlink>
            <w:r w:rsidR="001405D5" w:rsidRPr="00643BCC">
              <w:rPr>
                <w:rFonts w:ascii="Calibri Light" w:hAnsi="Calibri Light" w:cs="Calibri Light"/>
                <w:bCs/>
                <w:color w:val="000000"/>
              </w:rPr>
              <w:t xml:space="preserve"> </w:t>
            </w:r>
          </w:p>
          <w:p w14:paraId="1589B046" w14:textId="752D4F53" w:rsidR="00FD4076" w:rsidRPr="00643BCC" w:rsidRDefault="001405D5" w:rsidP="00716B31">
            <w:pPr>
              <w:spacing w:after="0" w:line="259" w:lineRule="auto"/>
              <w:ind w:firstLine="360"/>
              <w:contextualSpacing/>
              <w:jc w:val="center"/>
              <w:rPr>
                <w:rFonts w:ascii="Calibri Light" w:hAnsi="Calibri Light" w:cs="Calibri Light"/>
                <w:b/>
                <w:bCs/>
                <w:i/>
              </w:rPr>
            </w:pPr>
            <w:r w:rsidRPr="00643BCC">
              <w:rPr>
                <w:rFonts w:ascii="Calibri Light" w:hAnsi="Calibri Light" w:cs="Calibri Light"/>
                <w:bCs/>
                <w:color w:val="000000"/>
              </w:rPr>
              <w:t>If not,</w:t>
            </w:r>
            <w:r w:rsidR="00E11D85" w:rsidRPr="00643BCC">
              <w:rPr>
                <w:rFonts w:ascii="Calibri Light" w:hAnsi="Calibri Light" w:cs="Calibri Light"/>
                <w:bCs/>
                <w:color w:val="000000"/>
              </w:rPr>
              <w:t xml:space="preserve"> a</w:t>
            </w:r>
            <w:r w:rsidR="00E11D85" w:rsidRPr="00643BCC">
              <w:rPr>
                <w:rFonts w:asciiTheme="majorHAnsi" w:hAnsiTheme="majorHAnsi" w:cstheme="majorHAnsi"/>
                <w:b/>
                <w:bCs/>
                <w:color w:val="C00000"/>
                <w:sz w:val="21"/>
                <w:szCs w:val="21"/>
              </w:rPr>
              <w:t xml:space="preserve"> human research protections administrator or IRB director/manager can initiate your </w:t>
            </w:r>
            <w:r w:rsidR="005B2464" w:rsidRPr="00643BCC">
              <w:rPr>
                <w:rFonts w:asciiTheme="majorHAnsi" w:hAnsiTheme="majorHAnsi" w:cstheme="majorHAnsi"/>
                <w:b/>
                <w:bCs/>
                <w:color w:val="C00000"/>
                <w:sz w:val="21"/>
                <w:szCs w:val="21"/>
              </w:rPr>
              <w:t>site</w:t>
            </w:r>
            <w:r w:rsidR="00E11D85" w:rsidRPr="00643BCC">
              <w:rPr>
                <w:rFonts w:asciiTheme="majorHAnsi" w:hAnsiTheme="majorHAnsi" w:cstheme="majorHAnsi"/>
                <w:b/>
                <w:bCs/>
                <w:color w:val="C00000"/>
                <w:sz w:val="21"/>
                <w:szCs w:val="21"/>
              </w:rPr>
              <w:t xml:space="preserve">’s access </w:t>
            </w:r>
            <w:hyperlink r:id="rId21" w:history="1">
              <w:r w:rsidR="00E11D85" w:rsidRPr="00643BCC">
                <w:rPr>
                  <w:rStyle w:val="Hyperlink"/>
                  <w:rFonts w:asciiTheme="majorHAnsi" w:hAnsiTheme="majorHAnsi" w:cstheme="majorHAnsi"/>
                  <w:b/>
                  <w:bCs/>
                  <w:color w:val="0070C0"/>
                  <w:sz w:val="21"/>
                  <w:szCs w:val="21"/>
                </w:rPr>
                <w:t>here</w:t>
              </w:r>
            </w:hyperlink>
            <w:r w:rsidR="00E11D85" w:rsidRPr="00643BCC">
              <w:rPr>
                <w:rFonts w:asciiTheme="majorHAnsi" w:hAnsiTheme="majorHAnsi" w:cstheme="majorHAnsi"/>
                <w:b/>
                <w:bCs/>
                <w:color w:val="C00000"/>
                <w:sz w:val="21"/>
                <w:szCs w:val="21"/>
              </w:rPr>
              <w:t>.</w:t>
            </w:r>
          </w:p>
        </w:tc>
      </w:tr>
    </w:tbl>
    <w:p w14:paraId="5BA1922F" w14:textId="0D154B0F" w:rsidR="00FA6141" w:rsidRPr="00707C56" w:rsidRDefault="00472DD7" w:rsidP="00716B31">
      <w:pPr>
        <w:pStyle w:val="ListParagraph"/>
        <w:numPr>
          <w:ilvl w:val="0"/>
          <w:numId w:val="41"/>
        </w:numPr>
        <w:spacing w:line="259" w:lineRule="auto"/>
        <w:rPr>
          <w:rFonts w:eastAsia="Calibri"/>
          <w:color w:val="000000"/>
        </w:rPr>
      </w:pPr>
      <w:r w:rsidRPr="00472DD7">
        <w:rPr>
          <w:rStyle w:val="Strong"/>
          <w:rFonts w:asciiTheme="majorHAnsi" w:hAnsiTheme="majorHAnsi" w:cstheme="majorHAnsi"/>
        </w:rPr>
        <w:t>Local Submission:</w:t>
      </w:r>
      <w:r>
        <w:rPr>
          <w:rStyle w:val="Strong"/>
          <w:rFonts w:asciiTheme="majorHAnsi" w:hAnsiTheme="majorHAnsi" w:cstheme="majorHAnsi"/>
          <w:b w:val="0"/>
          <w:bCs w:val="0"/>
        </w:rPr>
        <w:t xml:space="preserve"> </w:t>
      </w:r>
      <w:r w:rsidR="00FA6141" w:rsidRPr="00FB2019">
        <w:rPr>
          <w:rStyle w:val="Strong"/>
          <w:rFonts w:asciiTheme="majorHAnsi" w:hAnsiTheme="majorHAnsi" w:cstheme="majorHAnsi"/>
          <w:b w:val="0"/>
          <w:bCs w:val="0"/>
        </w:rPr>
        <w:t>S</w:t>
      </w:r>
      <w:r w:rsidR="00FA6141" w:rsidRPr="00707C56">
        <w:rPr>
          <w:rFonts w:ascii="Calibri Light" w:eastAsia="Calibri" w:hAnsi="Calibri Light" w:cs="Calibri Light"/>
          <w:color w:val="000000"/>
        </w:rPr>
        <w:t xml:space="preserve">eek guidance from your HRPP/Research Office/IRB regarding what is required to be submitted to your local HRPP </w:t>
      </w:r>
      <w:proofErr w:type="gramStart"/>
      <w:r w:rsidR="00FA6141" w:rsidRPr="00707C56">
        <w:rPr>
          <w:rFonts w:ascii="Calibri Light" w:eastAsia="Calibri" w:hAnsi="Calibri Light" w:cs="Calibri Light"/>
          <w:color w:val="000000"/>
        </w:rPr>
        <w:t>in order to</w:t>
      </w:r>
      <w:proofErr w:type="gramEnd"/>
      <w:r w:rsidR="00FA6141" w:rsidRPr="00707C56">
        <w:rPr>
          <w:rFonts w:ascii="Calibri Light" w:eastAsia="Calibri" w:hAnsi="Calibri Light" w:cs="Calibri Light"/>
          <w:color w:val="000000"/>
        </w:rPr>
        <w:t xml:space="preserve"> rely on </w:t>
      </w:r>
      <w:r w:rsidR="00FA6141">
        <w:t xml:space="preserve">the sIRB </w:t>
      </w:r>
      <w:r w:rsidR="00FA6141" w:rsidRPr="00707C56">
        <w:rPr>
          <w:rFonts w:ascii="Calibri Light" w:eastAsia="Calibri" w:hAnsi="Calibri Light" w:cs="Calibri Light"/>
          <w:color w:val="000000"/>
        </w:rPr>
        <w:t xml:space="preserve">for this study. </w:t>
      </w:r>
      <w:r w:rsidR="00FA6141" w:rsidRPr="00707C56">
        <w:rPr>
          <w:rFonts w:ascii="Calibri Light" w:eastAsia="Calibri" w:hAnsi="Calibri Light" w:cs="Calibri Light"/>
          <w:bCs/>
          <w:color w:val="C00000"/>
        </w:rPr>
        <w:t>Most IRBs require a local submission to complete</w:t>
      </w:r>
      <w:r w:rsidR="00FB2019" w:rsidRPr="00707C56">
        <w:rPr>
          <w:rFonts w:ascii="Calibri Light" w:eastAsia="Calibri" w:hAnsi="Calibri Light" w:cs="Calibri Light"/>
          <w:bCs/>
          <w:color w:val="C00000"/>
        </w:rPr>
        <w:t xml:space="preserve"> </w:t>
      </w:r>
      <w:r w:rsidR="00FA6141" w:rsidRPr="00707C56">
        <w:rPr>
          <w:rFonts w:ascii="Calibri Light" w:eastAsia="Calibri" w:hAnsi="Calibri Light" w:cs="Calibri Light"/>
          <w:bCs/>
          <w:color w:val="C00000"/>
        </w:rPr>
        <w:t xml:space="preserve">their </w:t>
      </w:r>
      <w:r w:rsidR="00656AF6">
        <w:rPr>
          <w:rFonts w:ascii="Calibri Light" w:eastAsia="Calibri" w:hAnsi="Calibri Light" w:cs="Calibri Light"/>
          <w:bCs/>
          <w:color w:val="C00000"/>
        </w:rPr>
        <w:t>local documentation</w:t>
      </w:r>
      <w:r w:rsidR="00FB2019" w:rsidRPr="00707C56">
        <w:rPr>
          <w:rFonts w:ascii="Calibri Light" w:eastAsia="Calibri" w:hAnsi="Calibri Light" w:cs="Calibri Light"/>
          <w:bCs/>
          <w:color w:val="C00000"/>
        </w:rPr>
        <w:t xml:space="preserve"> (step 3)</w:t>
      </w:r>
      <w:r w:rsidR="00FA6141" w:rsidRPr="00707C56">
        <w:rPr>
          <w:rFonts w:ascii="Calibri Light" w:eastAsia="Calibri" w:hAnsi="Calibri Light" w:cs="Calibri Light"/>
          <w:bCs/>
          <w:color w:val="C00000"/>
        </w:rPr>
        <w:t>.</w:t>
      </w:r>
    </w:p>
    <w:p w14:paraId="2DBCA4E8" w14:textId="124830C5" w:rsidR="00B96391" w:rsidRPr="00B96391" w:rsidRDefault="00FB2019" w:rsidP="00B96391">
      <w:pPr>
        <w:pStyle w:val="ListParagraph"/>
        <w:numPr>
          <w:ilvl w:val="0"/>
          <w:numId w:val="41"/>
        </w:numPr>
        <w:spacing w:line="259" w:lineRule="auto"/>
        <w:rPr>
          <w:rFonts w:asciiTheme="majorHAnsi" w:hAnsiTheme="majorHAnsi" w:cstheme="majorHAnsi"/>
          <w:b/>
          <w:sz w:val="24"/>
        </w:rPr>
      </w:pPr>
      <w:r w:rsidRPr="00472DD7">
        <w:rPr>
          <w:rFonts w:asciiTheme="majorHAnsi" w:eastAsia="Calibri" w:hAnsiTheme="majorHAnsi" w:cstheme="majorHAnsi"/>
          <w:b/>
          <w:bCs/>
          <w:highlight w:val="yellow"/>
        </w:rPr>
        <w:t>Consent Forms:</w:t>
      </w:r>
      <w:r w:rsidRPr="00707C56">
        <w:rPr>
          <w:rFonts w:asciiTheme="majorHAnsi" w:eastAsia="Calibri" w:hAnsiTheme="majorHAnsi" w:cstheme="majorHAnsi"/>
          <w:highlight w:val="yellow"/>
        </w:rPr>
        <w:t xml:space="preserve"> </w:t>
      </w:r>
      <w:r w:rsidR="00FA6141" w:rsidRPr="00707C56">
        <w:rPr>
          <w:rFonts w:asciiTheme="majorHAnsi" w:eastAsia="Calibri" w:hAnsiTheme="majorHAnsi" w:cstheme="majorHAnsi"/>
          <w:highlight w:val="yellow"/>
        </w:rPr>
        <w:t xml:space="preserve">Please carefully review all informed consent documents. You will need to insert your site-specific information into the sections </w:t>
      </w:r>
      <w:r>
        <w:rPr>
          <w:rFonts w:asciiTheme="majorHAnsi" w:eastAsia="Calibri" w:hAnsiTheme="majorHAnsi" w:cstheme="majorHAnsi"/>
          <w:highlight w:val="yellow"/>
        </w:rPr>
        <w:t>indicated</w:t>
      </w:r>
      <w:r w:rsidR="00FA6141" w:rsidRPr="00707C56">
        <w:rPr>
          <w:rFonts w:asciiTheme="majorHAnsi" w:eastAsia="Calibri" w:hAnsiTheme="majorHAnsi" w:cstheme="majorHAnsi"/>
          <w:highlight w:val="yellow"/>
        </w:rPr>
        <w:t xml:space="preserve">. Modifications to these documents should be limited to </w:t>
      </w:r>
      <w:r>
        <w:rPr>
          <w:rFonts w:asciiTheme="majorHAnsi" w:eastAsia="Calibri" w:hAnsiTheme="majorHAnsi" w:cstheme="majorHAnsi"/>
          <w:highlight w:val="yellow"/>
        </w:rPr>
        <w:t>only those sections</w:t>
      </w:r>
      <w:r w:rsidR="00FA6141" w:rsidRPr="00707C56">
        <w:rPr>
          <w:rFonts w:asciiTheme="majorHAnsi" w:eastAsia="Calibri" w:hAnsiTheme="majorHAnsi" w:cstheme="majorHAnsi"/>
          <w:highlight w:val="yellow"/>
        </w:rPr>
        <w:t>; please do not make any other changes to these forms.</w:t>
      </w:r>
    </w:p>
    <w:p w14:paraId="5E95E0DE" w14:textId="1206E645" w:rsidR="00716B31" w:rsidRPr="00707C56" w:rsidRDefault="00716B31" w:rsidP="00716B31">
      <w:pPr>
        <w:pStyle w:val="ListParagraph"/>
        <w:spacing w:line="259" w:lineRule="auto"/>
        <w:rPr>
          <w:rFonts w:asciiTheme="majorHAnsi" w:hAnsiTheme="majorHAnsi" w:cstheme="majorHAnsi"/>
          <w:b/>
          <w:sz w:val="24"/>
        </w:rPr>
      </w:pPr>
      <w:r w:rsidRPr="00F82245">
        <w:rPr>
          <w:rStyle w:val="Strong"/>
          <w:rFonts w:asciiTheme="majorHAnsi" w:hAnsiTheme="majorHAnsi" w:cstheme="majorHAnsi"/>
          <w:bCs w:val="0"/>
          <w:noProof/>
          <w:color w:val="000000"/>
          <w:kern w:val="36"/>
          <w:shd w:val="clear" w:color="auto" w:fill="FFFFFF"/>
        </w:rPr>
        <mc:AlternateContent>
          <mc:Choice Requires="wps">
            <w:drawing>
              <wp:anchor distT="45720" distB="45720" distL="114300" distR="114300" simplePos="0" relativeHeight="251669504" behindDoc="0" locked="0" layoutInCell="1" allowOverlap="1" wp14:anchorId="44CC76D4" wp14:editId="07633E30">
                <wp:simplePos x="0" y="0"/>
                <wp:positionH relativeFrom="margin">
                  <wp:align>left</wp:align>
                </wp:positionH>
                <wp:positionV relativeFrom="paragraph">
                  <wp:posOffset>264795</wp:posOffset>
                </wp:positionV>
                <wp:extent cx="6880225" cy="318770"/>
                <wp:effectExtent l="0" t="0" r="0" b="50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318770"/>
                        </a:xfrm>
                        <a:prstGeom prst="roundRect">
                          <a:avLst/>
                        </a:prstGeom>
                        <a:solidFill>
                          <a:srgbClr val="56BCD0"/>
                        </a:solidFill>
                        <a:ln w="9525">
                          <a:noFill/>
                          <a:miter lim="800000"/>
                          <a:headEnd/>
                          <a:tailEnd/>
                        </a:ln>
                      </wps:spPr>
                      <wps:txbx>
                        <w:txbxContent>
                          <w:p w14:paraId="42727286" w14:textId="3C14450A" w:rsidR="009E1CF3" w:rsidRPr="00707C56" w:rsidRDefault="009E1CF3" w:rsidP="00707C56">
                            <w:pPr>
                              <w:rPr>
                                <w:b/>
                                <w:bCs/>
                                <w:color w:val="FFFFFF" w:themeColor="background1"/>
                                <w:sz w:val="24"/>
                                <w:szCs w:val="24"/>
                              </w:rPr>
                            </w:pPr>
                            <w:r w:rsidRPr="00707C56">
                              <w:rPr>
                                <w:b/>
                                <w:bCs/>
                                <w:color w:val="FFFFFF" w:themeColor="background1"/>
                                <w:sz w:val="24"/>
                                <w:szCs w:val="24"/>
                              </w:rPr>
                              <w:t xml:space="preserve">3. Local HRPP documentation in IREx </w:t>
                            </w:r>
                            <w:hyperlink r:id="rId22" w:history="1">
                              <w:r w:rsidR="00FB38F5" w:rsidRPr="00472DD7">
                                <w:rPr>
                                  <w:rStyle w:val="Hyperlink"/>
                                </w:rPr>
                                <w:t>(</w:t>
                              </w:r>
                              <w:r w:rsidR="00472DD7">
                                <w:rPr>
                                  <w:rStyle w:val="Hyperlink"/>
                                </w:rPr>
                                <w:t>Relying HRPP IREx Quick G</w:t>
                              </w:r>
                              <w:r w:rsidR="00FB38F5" w:rsidRPr="00472DD7">
                                <w:rPr>
                                  <w:rStyle w:val="Hyperlink"/>
                                </w:rPr>
                                <w:t>uide)</w:t>
                              </w:r>
                            </w:hyperlink>
                          </w:p>
                          <w:p w14:paraId="38452ABE" w14:textId="77777777" w:rsidR="00F82245" w:rsidRDefault="00F82245" w:rsidP="00F822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CC76D4" id="_x0000_s1028" style="position:absolute;left:0;text-align:left;margin-left:0;margin-top:20.85pt;width:541.75pt;height:2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" fillcolor="#56bcd0" stroked="f">
                <v:stroke joinstyle="miter"/>
                <v:textbox>
                  <w:txbxContent>
                    <w:p w14:paraId="42727286" w14:textId="3C14450A" w:rsidR="009E1CF3" w:rsidRPr="00707C56" w:rsidRDefault="009E1CF3" w:rsidP="00707C56">
                      <w:pPr>
                        <w:rPr>
                          <w:b/>
                          <w:bCs/>
                          <w:color w:val="FFFFFF" w:themeColor="background1"/>
                          <w:sz w:val="24"/>
                          <w:szCs w:val="24"/>
                        </w:rPr>
                      </w:pPr>
                      <w:r w:rsidRPr="00707C56">
                        <w:rPr>
                          <w:b/>
                          <w:bCs/>
                          <w:color w:val="FFFFFF" w:themeColor="background1"/>
                          <w:sz w:val="24"/>
                          <w:szCs w:val="24"/>
                        </w:rPr>
                        <w:t xml:space="preserve">3. Local HRPP documentation in IREx </w:t>
                      </w:r>
                      <w:hyperlink r:id="rId23" w:history="1">
                        <w:r w:rsidR="00FB38F5" w:rsidRPr="00472DD7">
                          <w:rPr>
                            <w:rStyle w:val="Hyperlink"/>
                          </w:rPr>
                          <w:t>(</w:t>
                        </w:r>
                        <w:r w:rsidR="00472DD7">
                          <w:rPr>
                            <w:rStyle w:val="Hyperlink"/>
                          </w:rPr>
                          <w:t>Relying HRPP IREx Quick G</w:t>
                        </w:r>
                        <w:r w:rsidR="00FB38F5" w:rsidRPr="00472DD7">
                          <w:rPr>
                            <w:rStyle w:val="Hyperlink"/>
                          </w:rPr>
                          <w:t>uide)</w:t>
                        </w:r>
                      </w:hyperlink>
                    </w:p>
                    <w:p w14:paraId="38452ABE" w14:textId="77777777" w:rsidR="00F82245" w:rsidRDefault="00F82245" w:rsidP="00F82245"/>
                  </w:txbxContent>
                </v:textbox>
                <w10:wrap type="square" anchorx="margin"/>
              </v:roundrect>
            </w:pict>
          </mc:Fallback>
        </mc:AlternateContent>
      </w:r>
    </w:p>
    <w:p w14:paraId="60B392D5" w14:textId="04ED3719" w:rsidR="009E1CF3" w:rsidRPr="00707C56" w:rsidRDefault="009E1CF3" w:rsidP="00716B31">
      <w:pPr>
        <w:pStyle w:val="ListParagraph"/>
        <w:numPr>
          <w:ilvl w:val="0"/>
          <w:numId w:val="27"/>
        </w:numPr>
        <w:spacing w:line="259" w:lineRule="auto"/>
        <w:jc w:val="both"/>
        <w:rPr>
          <w:rStyle w:val="Strong"/>
          <w:rFonts w:asciiTheme="majorHAnsi" w:hAnsiTheme="majorHAnsi" w:cstheme="majorHAnsi"/>
          <w:szCs w:val="21"/>
          <w:shd w:val="clear" w:color="auto" w:fill="FFFFFF"/>
        </w:rPr>
      </w:pPr>
      <w:r w:rsidRPr="00FB2019">
        <w:rPr>
          <w:rStyle w:val="Strong"/>
          <w:rFonts w:asciiTheme="majorHAnsi" w:hAnsiTheme="majorHAnsi" w:cstheme="majorHAnsi"/>
          <w:color w:val="000000" w:themeColor="text1"/>
          <w:szCs w:val="21"/>
          <w:shd w:val="clear" w:color="auto" w:fill="FFFFFF"/>
        </w:rPr>
        <w:t xml:space="preserve">Confirm your site’s </w:t>
      </w:r>
      <w:r w:rsidRPr="00707C56">
        <w:rPr>
          <w:rStyle w:val="Strong"/>
          <w:rFonts w:asciiTheme="majorHAnsi" w:hAnsiTheme="majorHAnsi" w:cstheme="majorHAnsi"/>
          <w:color w:val="000000" w:themeColor="text1"/>
          <w:szCs w:val="21"/>
          <w:shd w:val="clear" w:color="auto" w:fill="FFFFFF"/>
        </w:rPr>
        <w:t xml:space="preserve">engagement: </w:t>
      </w:r>
      <w:r w:rsidRPr="00707C56">
        <w:rPr>
          <w:rStyle w:val="Strong"/>
          <w:rFonts w:asciiTheme="majorHAnsi" w:hAnsiTheme="majorHAnsi" w:cstheme="majorHAnsi"/>
          <w:b w:val="0"/>
          <w:color w:val="000000" w:themeColor="text1"/>
          <w:szCs w:val="21"/>
          <w:shd w:val="clear" w:color="auto" w:fill="FFFFFF"/>
        </w:rPr>
        <w:t>Log</w:t>
      </w:r>
      <w:r w:rsidR="00875C2F">
        <w:rPr>
          <w:rStyle w:val="Strong"/>
          <w:rFonts w:asciiTheme="majorHAnsi" w:hAnsiTheme="majorHAnsi" w:cstheme="majorHAnsi"/>
          <w:b w:val="0"/>
          <w:color w:val="000000" w:themeColor="text1"/>
          <w:szCs w:val="21"/>
          <w:shd w:val="clear" w:color="auto" w:fill="FFFFFF"/>
        </w:rPr>
        <w:t xml:space="preserve"> </w:t>
      </w:r>
      <w:r w:rsidRPr="00707C56">
        <w:rPr>
          <w:rStyle w:val="Strong"/>
          <w:rFonts w:asciiTheme="majorHAnsi" w:hAnsiTheme="majorHAnsi" w:cstheme="majorHAnsi"/>
          <w:b w:val="0"/>
          <w:color w:val="000000" w:themeColor="text1"/>
          <w:szCs w:val="21"/>
          <w:shd w:val="clear" w:color="auto" w:fill="FFFFFF"/>
        </w:rPr>
        <w:t>in</w:t>
      </w:r>
      <w:r w:rsidR="00875C2F">
        <w:rPr>
          <w:rStyle w:val="Strong"/>
          <w:rFonts w:asciiTheme="majorHAnsi" w:hAnsiTheme="majorHAnsi" w:cstheme="majorHAnsi"/>
          <w:b w:val="0"/>
          <w:color w:val="000000" w:themeColor="text1"/>
          <w:szCs w:val="21"/>
          <w:shd w:val="clear" w:color="auto" w:fill="FFFFFF"/>
        </w:rPr>
        <w:t>to</w:t>
      </w:r>
      <w:r w:rsidRPr="00707C56">
        <w:rPr>
          <w:rStyle w:val="Strong"/>
          <w:rFonts w:asciiTheme="majorHAnsi" w:hAnsiTheme="majorHAnsi" w:cstheme="majorHAnsi"/>
          <w:b w:val="0"/>
          <w:color w:val="000000" w:themeColor="text1"/>
          <w:szCs w:val="21"/>
          <w:shd w:val="clear" w:color="auto" w:fill="FFFFFF"/>
        </w:rPr>
        <w:t xml:space="preserve"> IREx and ‘register’ the FWA that is engaged in research for this study. </w:t>
      </w:r>
      <w:r w:rsidR="005737C8" w:rsidRPr="00707C56">
        <w:rPr>
          <w:rStyle w:val="Strong"/>
          <w:rFonts w:asciiTheme="majorHAnsi" w:hAnsiTheme="majorHAnsi" w:cstheme="majorHAnsi"/>
          <w:b w:val="0"/>
          <w:i/>
          <w:iCs/>
          <w:szCs w:val="21"/>
          <w:shd w:val="clear" w:color="auto" w:fill="FFFFFF"/>
        </w:rPr>
        <w:t>This is not an indication of reliance.</w:t>
      </w:r>
      <w:r w:rsidR="005737C8">
        <w:rPr>
          <w:rStyle w:val="Strong"/>
          <w:rFonts w:asciiTheme="majorHAnsi" w:hAnsiTheme="majorHAnsi" w:cstheme="majorHAnsi"/>
          <w:b w:val="0"/>
          <w:i/>
          <w:iCs/>
          <w:szCs w:val="21"/>
          <w:shd w:val="clear" w:color="auto" w:fill="FFFFFF"/>
        </w:rPr>
        <w:t xml:space="preserve"> </w:t>
      </w:r>
      <w:r w:rsidR="005737C8">
        <w:rPr>
          <w:rStyle w:val="Strong"/>
          <w:rFonts w:asciiTheme="majorHAnsi" w:hAnsiTheme="majorHAnsi" w:cstheme="majorHAnsi"/>
          <w:b w:val="0"/>
          <w:color w:val="000000" w:themeColor="text1"/>
          <w:szCs w:val="21"/>
          <w:shd w:val="clear" w:color="auto" w:fill="FFFFFF"/>
        </w:rPr>
        <w:t xml:space="preserve">After registration you will be able to access the study page. </w:t>
      </w:r>
    </w:p>
    <w:p w14:paraId="72AC388F" w14:textId="77777777" w:rsidR="00382557" w:rsidRPr="00FB2019" w:rsidRDefault="00382557" w:rsidP="00382557">
      <w:pPr>
        <w:pStyle w:val="ListParagraph"/>
        <w:numPr>
          <w:ilvl w:val="0"/>
          <w:numId w:val="27"/>
        </w:numPr>
        <w:spacing w:line="259" w:lineRule="auto"/>
        <w:rPr>
          <w:rStyle w:val="Strong"/>
          <w:rFonts w:asciiTheme="majorHAnsi" w:hAnsiTheme="majorHAnsi" w:cstheme="majorHAnsi"/>
          <w:szCs w:val="21"/>
          <w:shd w:val="clear" w:color="auto" w:fill="FFFFFF"/>
        </w:rPr>
      </w:pPr>
      <w:r w:rsidRPr="00707C56">
        <w:rPr>
          <w:rStyle w:val="Strong"/>
          <w:rFonts w:asciiTheme="majorHAnsi" w:hAnsiTheme="majorHAnsi" w:cstheme="majorHAnsi"/>
          <w:szCs w:val="21"/>
          <w:shd w:val="clear" w:color="auto" w:fill="FFFFFF"/>
        </w:rPr>
        <w:t>Confirm your site’s Institutional Profile</w:t>
      </w:r>
      <w:r>
        <w:rPr>
          <w:rStyle w:val="Strong"/>
          <w:rFonts w:asciiTheme="majorHAnsi" w:hAnsiTheme="majorHAnsi" w:cstheme="majorHAnsi"/>
          <w:szCs w:val="21"/>
          <w:shd w:val="clear" w:color="auto" w:fill="FFFFFF"/>
        </w:rPr>
        <w:t>:</w:t>
      </w:r>
      <w:r w:rsidRPr="00707C56">
        <w:rPr>
          <w:rStyle w:val="Strong"/>
          <w:rFonts w:asciiTheme="majorHAnsi" w:hAnsiTheme="majorHAnsi" w:cstheme="majorHAnsi"/>
          <w:szCs w:val="21"/>
          <w:shd w:val="clear" w:color="auto" w:fill="FFFFFF"/>
        </w:rPr>
        <w:t xml:space="preserve"> </w:t>
      </w:r>
      <w:r w:rsidRPr="00B96391">
        <w:rPr>
          <w:rStyle w:val="Strong"/>
          <w:rFonts w:asciiTheme="majorHAnsi" w:hAnsiTheme="majorHAnsi" w:cstheme="majorHAnsi"/>
          <w:b w:val="0"/>
          <w:bCs w:val="0"/>
          <w:szCs w:val="21"/>
          <w:shd w:val="clear" w:color="auto" w:fill="FFFFFF"/>
        </w:rPr>
        <w:t>This i</w:t>
      </w:r>
      <w:r w:rsidRPr="00707C56">
        <w:rPr>
          <w:rStyle w:val="Strong"/>
          <w:rFonts w:asciiTheme="majorHAnsi" w:hAnsiTheme="majorHAnsi" w:cstheme="majorHAnsi"/>
          <w:b w:val="0"/>
          <w:szCs w:val="21"/>
          <w:shd w:val="clear" w:color="auto" w:fill="FFFFFF"/>
        </w:rPr>
        <w:t>nformation help</w:t>
      </w:r>
      <w:r>
        <w:rPr>
          <w:rStyle w:val="Strong"/>
          <w:rFonts w:asciiTheme="majorHAnsi" w:hAnsiTheme="majorHAnsi" w:cstheme="majorHAnsi"/>
          <w:b w:val="0"/>
          <w:szCs w:val="21"/>
          <w:shd w:val="clear" w:color="auto" w:fill="FFFFFF"/>
        </w:rPr>
        <w:t>s</w:t>
      </w:r>
      <w:r w:rsidRPr="00707C56">
        <w:rPr>
          <w:rStyle w:val="Strong"/>
          <w:rFonts w:asciiTheme="majorHAnsi" w:hAnsiTheme="majorHAnsi" w:cstheme="majorHAnsi"/>
          <w:b w:val="0"/>
          <w:szCs w:val="21"/>
          <w:shd w:val="clear" w:color="auto" w:fill="FFFFFF"/>
        </w:rPr>
        <w:t xml:space="preserve"> the sIRB know how best to work with your site and provide proper review in the context of your specific participant population. </w:t>
      </w:r>
    </w:p>
    <w:p w14:paraId="70D5B3ED" w14:textId="697253D9" w:rsidR="00F82245" w:rsidRPr="00643BCC" w:rsidRDefault="005B2464" w:rsidP="00716B31">
      <w:pPr>
        <w:pStyle w:val="ListParagraph"/>
        <w:numPr>
          <w:ilvl w:val="0"/>
          <w:numId w:val="27"/>
        </w:numPr>
        <w:spacing w:line="259" w:lineRule="auto"/>
        <w:rPr>
          <w:rStyle w:val="Strong"/>
          <w:rFonts w:asciiTheme="majorHAnsi" w:hAnsiTheme="majorHAnsi" w:cstheme="majorHAnsi"/>
          <w:color w:val="000000" w:themeColor="text1"/>
          <w:szCs w:val="21"/>
        </w:rPr>
      </w:pPr>
      <w:r w:rsidRPr="00707C56">
        <w:rPr>
          <w:rStyle w:val="Strong"/>
          <w:rFonts w:asciiTheme="majorHAnsi" w:hAnsiTheme="majorHAnsi" w:cstheme="majorHAnsi"/>
          <w:szCs w:val="21"/>
          <w:shd w:val="clear" w:color="auto" w:fill="FFFFFF"/>
        </w:rPr>
        <w:t xml:space="preserve">Indicate </w:t>
      </w:r>
      <w:r w:rsidR="005737C8">
        <w:rPr>
          <w:rStyle w:val="Strong"/>
          <w:rFonts w:asciiTheme="majorHAnsi" w:hAnsiTheme="majorHAnsi" w:cstheme="majorHAnsi"/>
          <w:szCs w:val="21"/>
          <w:shd w:val="clear" w:color="auto" w:fill="FFFFFF"/>
        </w:rPr>
        <w:t>Reliance</w:t>
      </w:r>
      <w:r w:rsidRPr="00707C56">
        <w:rPr>
          <w:rStyle w:val="Strong"/>
          <w:rFonts w:asciiTheme="majorHAnsi" w:hAnsiTheme="majorHAnsi" w:cstheme="majorHAnsi"/>
          <w:szCs w:val="21"/>
          <w:shd w:val="clear" w:color="auto" w:fill="FFFFFF"/>
        </w:rPr>
        <w:t xml:space="preserve"> </w:t>
      </w:r>
      <w:r w:rsidR="005737C8">
        <w:rPr>
          <w:rStyle w:val="Strong"/>
          <w:rFonts w:asciiTheme="majorHAnsi" w:hAnsiTheme="majorHAnsi" w:cstheme="majorHAnsi"/>
          <w:szCs w:val="21"/>
          <w:shd w:val="clear" w:color="auto" w:fill="FFFFFF"/>
        </w:rPr>
        <w:t>to</w:t>
      </w:r>
      <w:r w:rsidRPr="00707C56">
        <w:rPr>
          <w:rStyle w:val="Strong"/>
          <w:rFonts w:asciiTheme="majorHAnsi" w:hAnsiTheme="majorHAnsi" w:cstheme="majorHAnsi"/>
          <w:szCs w:val="21"/>
          <w:shd w:val="clear" w:color="auto" w:fill="FFFFFF"/>
        </w:rPr>
        <w:t xml:space="preserve"> the sIRB</w:t>
      </w:r>
      <w:r w:rsidR="00716B31">
        <w:rPr>
          <w:rStyle w:val="Strong"/>
          <w:rFonts w:asciiTheme="majorHAnsi" w:hAnsiTheme="majorHAnsi" w:cstheme="majorHAnsi"/>
          <w:szCs w:val="21"/>
          <w:shd w:val="clear" w:color="auto" w:fill="FFFFFF"/>
        </w:rPr>
        <w:t>:</w:t>
      </w:r>
      <w:r w:rsidRPr="00707C56">
        <w:rPr>
          <w:rStyle w:val="Strong"/>
          <w:rFonts w:asciiTheme="majorHAnsi" w:hAnsiTheme="majorHAnsi" w:cstheme="majorHAnsi"/>
          <w:szCs w:val="21"/>
          <w:shd w:val="clear" w:color="auto" w:fill="FFFFFF"/>
        </w:rPr>
        <w:t xml:space="preserve"> </w:t>
      </w:r>
      <w:r w:rsidR="00382557">
        <w:rPr>
          <w:rStyle w:val="Strong"/>
          <w:rFonts w:asciiTheme="majorHAnsi" w:hAnsiTheme="majorHAnsi" w:cstheme="majorHAnsi"/>
          <w:b w:val="0"/>
          <w:color w:val="000000" w:themeColor="text1"/>
          <w:szCs w:val="21"/>
          <w:shd w:val="clear" w:color="auto" w:fill="FFFFFF"/>
        </w:rPr>
        <w:t>The</w:t>
      </w:r>
      <w:r w:rsidRPr="00643BCC">
        <w:rPr>
          <w:rStyle w:val="Strong"/>
          <w:rFonts w:asciiTheme="majorHAnsi" w:hAnsiTheme="majorHAnsi" w:cstheme="majorHAnsi"/>
          <w:b w:val="0"/>
          <w:color w:val="000000" w:themeColor="text1"/>
          <w:szCs w:val="21"/>
          <w:shd w:val="clear" w:color="auto" w:fill="FFFFFF"/>
        </w:rPr>
        <w:t xml:space="preserve"> Study-Specific Reliance Plan (SSRP) is the sIRB’s plan for handling HIPAA, </w:t>
      </w:r>
      <w:r w:rsidR="00290CF5" w:rsidRPr="00290CF5">
        <w:rPr>
          <w:rStyle w:val="Strong"/>
          <w:rFonts w:asciiTheme="majorHAnsi" w:hAnsiTheme="majorHAnsi" w:cstheme="majorHAnsi"/>
          <w:b w:val="0"/>
          <w:color w:val="000000" w:themeColor="text1"/>
          <w:szCs w:val="21"/>
          <w:shd w:val="clear" w:color="auto" w:fill="FFFFFF"/>
        </w:rPr>
        <w:t>auditing,</w:t>
      </w:r>
      <w:r w:rsidRPr="00643BCC">
        <w:rPr>
          <w:rStyle w:val="Strong"/>
          <w:rFonts w:asciiTheme="majorHAnsi" w:hAnsiTheme="majorHAnsi" w:cstheme="majorHAnsi"/>
          <w:b w:val="0"/>
          <w:color w:val="000000" w:themeColor="text1"/>
          <w:szCs w:val="21"/>
          <w:shd w:val="clear" w:color="auto" w:fill="FFFFFF"/>
        </w:rPr>
        <w:t xml:space="preserve"> and reporting, as well as other flexible parts of the reliance agreement</w:t>
      </w:r>
      <w:r w:rsidR="006C482F" w:rsidRPr="00643BCC">
        <w:rPr>
          <w:rStyle w:val="Strong"/>
          <w:rFonts w:asciiTheme="majorHAnsi" w:hAnsiTheme="majorHAnsi" w:cstheme="majorHAnsi"/>
          <w:b w:val="0"/>
          <w:color w:val="000000" w:themeColor="text1"/>
          <w:szCs w:val="21"/>
          <w:shd w:val="clear" w:color="auto" w:fill="FFFFFF"/>
        </w:rPr>
        <w:t>.</w:t>
      </w:r>
      <w:r w:rsidR="00382557">
        <w:rPr>
          <w:rStyle w:val="Strong"/>
          <w:rFonts w:asciiTheme="majorHAnsi" w:hAnsiTheme="majorHAnsi" w:cstheme="majorHAnsi"/>
          <w:b w:val="0"/>
          <w:color w:val="000000" w:themeColor="text1"/>
          <w:szCs w:val="21"/>
          <w:shd w:val="clear" w:color="auto" w:fill="FFFFFF"/>
        </w:rPr>
        <w:t xml:space="preserve"> Accept the SSRP to indicate your site’s willingness to rely on the sIRB.</w:t>
      </w:r>
    </w:p>
    <w:p w14:paraId="1AF0C057" w14:textId="2793F8F4" w:rsidR="008632C8" w:rsidRPr="00643BCC" w:rsidRDefault="00D910DF" w:rsidP="00643BCC">
      <w:pPr>
        <w:pStyle w:val="ListParagraph"/>
        <w:numPr>
          <w:ilvl w:val="0"/>
          <w:numId w:val="27"/>
        </w:numPr>
        <w:spacing w:line="259" w:lineRule="auto"/>
        <w:rPr>
          <w:rFonts w:asciiTheme="majorHAnsi" w:hAnsiTheme="majorHAnsi" w:cstheme="majorHAnsi"/>
          <w:b/>
          <w:bCs/>
          <w:szCs w:val="21"/>
          <w:shd w:val="clear" w:color="auto" w:fill="FFFFFF"/>
        </w:rPr>
      </w:pPr>
      <w:r w:rsidRPr="008632C8">
        <w:rPr>
          <w:rStyle w:val="Strong"/>
          <w:rFonts w:asciiTheme="majorHAnsi" w:hAnsiTheme="majorHAnsi" w:cstheme="majorHAnsi"/>
          <w:szCs w:val="21"/>
          <w:shd w:val="clear" w:color="auto" w:fill="FFFFFF"/>
        </w:rPr>
        <w:lastRenderedPageBreak/>
        <w:t xml:space="preserve">Complete </w:t>
      </w:r>
      <w:r w:rsidR="004C0200">
        <w:rPr>
          <w:rStyle w:val="Strong"/>
          <w:rFonts w:asciiTheme="majorHAnsi" w:hAnsiTheme="majorHAnsi" w:cstheme="majorHAnsi"/>
          <w:szCs w:val="21"/>
          <w:shd w:val="clear" w:color="auto" w:fill="FFFFFF"/>
        </w:rPr>
        <w:t xml:space="preserve">the </w:t>
      </w:r>
      <w:r w:rsidR="00AD02D5" w:rsidRPr="008632C8">
        <w:rPr>
          <w:rStyle w:val="Strong"/>
          <w:rFonts w:asciiTheme="majorHAnsi" w:hAnsiTheme="majorHAnsi" w:cstheme="majorHAnsi"/>
          <w:szCs w:val="21"/>
          <w:shd w:val="clear" w:color="auto" w:fill="FFFFFF"/>
        </w:rPr>
        <w:t>Human Research Protections (HRP) Survey</w:t>
      </w:r>
      <w:r w:rsidR="008812B1" w:rsidRPr="008632C8">
        <w:rPr>
          <w:rStyle w:val="Strong"/>
          <w:rFonts w:asciiTheme="majorHAnsi" w:hAnsiTheme="majorHAnsi" w:cstheme="majorHAnsi"/>
          <w:szCs w:val="21"/>
          <w:shd w:val="clear" w:color="auto" w:fill="FFFFFF"/>
        </w:rPr>
        <w:t xml:space="preserve">. </w:t>
      </w:r>
      <w:r w:rsidR="008632C8">
        <w:rPr>
          <w:rStyle w:val="Strong"/>
          <w:rFonts w:asciiTheme="majorHAnsi" w:hAnsiTheme="majorHAnsi" w:cstheme="majorHAnsi"/>
          <w:b w:val="0"/>
          <w:bCs w:val="0"/>
          <w:szCs w:val="21"/>
          <w:shd w:val="clear" w:color="auto" w:fill="FFFFFF"/>
        </w:rPr>
        <w:t>Document your local considerations</w:t>
      </w:r>
      <w:r w:rsidR="00DF0228" w:rsidRPr="008632C8">
        <w:rPr>
          <w:rStyle w:val="Strong"/>
          <w:rFonts w:asciiTheme="majorHAnsi" w:hAnsiTheme="majorHAnsi" w:cstheme="majorHAnsi"/>
          <w:b w:val="0"/>
          <w:szCs w:val="21"/>
          <w:shd w:val="clear" w:color="auto" w:fill="FFFFFF"/>
        </w:rPr>
        <w:t xml:space="preserve"> for your site and p</w:t>
      </w:r>
      <w:r w:rsidR="008812B1" w:rsidRPr="008632C8">
        <w:rPr>
          <w:rStyle w:val="Strong"/>
          <w:rFonts w:asciiTheme="majorHAnsi" w:hAnsiTheme="majorHAnsi" w:cstheme="majorHAnsi"/>
          <w:b w:val="0"/>
          <w:szCs w:val="21"/>
          <w:shd w:val="clear" w:color="auto" w:fill="FFFFFF"/>
        </w:rPr>
        <w:t xml:space="preserve">rovide </w:t>
      </w:r>
      <w:r w:rsidR="00F92D81" w:rsidRPr="00643BCC">
        <w:rPr>
          <w:rFonts w:asciiTheme="majorHAnsi" w:eastAsia="Times New Roman" w:hAnsiTheme="majorHAnsi" w:cstheme="majorHAnsi"/>
          <w:szCs w:val="21"/>
        </w:rPr>
        <w:t xml:space="preserve">information about your institution’s </w:t>
      </w:r>
      <w:r w:rsidR="008812B1" w:rsidRPr="00643BCC">
        <w:rPr>
          <w:rFonts w:asciiTheme="majorHAnsi" w:eastAsia="Times New Roman" w:hAnsiTheme="majorHAnsi" w:cstheme="majorHAnsi"/>
          <w:szCs w:val="21"/>
        </w:rPr>
        <w:t xml:space="preserve">requirements </w:t>
      </w:r>
      <w:r w:rsidR="00F92D81" w:rsidRPr="00643BCC">
        <w:rPr>
          <w:rFonts w:asciiTheme="majorHAnsi" w:eastAsia="Times New Roman" w:hAnsiTheme="majorHAnsi" w:cstheme="majorHAnsi"/>
          <w:szCs w:val="21"/>
        </w:rPr>
        <w:t xml:space="preserve">(e.g., </w:t>
      </w:r>
      <w:r w:rsidR="008812B1" w:rsidRPr="00643BCC">
        <w:rPr>
          <w:rFonts w:asciiTheme="majorHAnsi" w:eastAsia="Times New Roman" w:hAnsiTheme="majorHAnsi" w:cstheme="majorHAnsi"/>
          <w:szCs w:val="21"/>
        </w:rPr>
        <w:t xml:space="preserve">applicable state or local laws, regulations, </w:t>
      </w:r>
      <w:r w:rsidR="00F92D81" w:rsidRPr="00643BCC">
        <w:rPr>
          <w:rFonts w:asciiTheme="majorHAnsi" w:eastAsia="Times New Roman" w:hAnsiTheme="majorHAnsi" w:cstheme="majorHAnsi"/>
          <w:szCs w:val="21"/>
        </w:rPr>
        <w:t xml:space="preserve">etc.) </w:t>
      </w:r>
      <w:r w:rsidR="008812B1" w:rsidRPr="00643BCC">
        <w:rPr>
          <w:rFonts w:asciiTheme="majorHAnsi" w:eastAsia="Times New Roman" w:hAnsiTheme="majorHAnsi" w:cstheme="majorHAnsi"/>
          <w:szCs w:val="21"/>
        </w:rPr>
        <w:t xml:space="preserve">that would affect the conduct or approval of the research at your </w:t>
      </w:r>
      <w:r w:rsidR="005B2464" w:rsidRPr="00643BCC">
        <w:rPr>
          <w:rFonts w:asciiTheme="majorHAnsi" w:eastAsia="Times New Roman" w:hAnsiTheme="majorHAnsi" w:cstheme="majorHAnsi"/>
          <w:szCs w:val="21"/>
        </w:rPr>
        <w:t>site</w:t>
      </w:r>
      <w:r w:rsidR="00DF0228" w:rsidRPr="00643BCC">
        <w:rPr>
          <w:rFonts w:asciiTheme="majorHAnsi" w:eastAsia="Times New Roman" w:hAnsiTheme="majorHAnsi" w:cstheme="majorHAnsi"/>
          <w:szCs w:val="21"/>
        </w:rPr>
        <w:t>.</w:t>
      </w:r>
    </w:p>
    <w:p w14:paraId="38A87D2B" w14:textId="55E26F4F" w:rsidR="009E260E" w:rsidRPr="00643BCC" w:rsidRDefault="008632C8" w:rsidP="00643BCC">
      <w:pPr>
        <w:pStyle w:val="ListParagraph"/>
        <w:numPr>
          <w:ilvl w:val="0"/>
          <w:numId w:val="27"/>
        </w:numPr>
        <w:spacing w:line="259" w:lineRule="auto"/>
        <w:rPr>
          <w:rFonts w:asciiTheme="majorHAnsi" w:hAnsiTheme="majorHAnsi" w:cstheme="majorHAnsi"/>
          <w:b/>
          <w:bCs/>
          <w:szCs w:val="21"/>
          <w:shd w:val="clear" w:color="auto" w:fill="FFFFFF"/>
        </w:rPr>
      </w:pPr>
      <w:r w:rsidRPr="00F82245">
        <w:rPr>
          <w:rStyle w:val="Strong"/>
          <w:rFonts w:asciiTheme="majorHAnsi" w:hAnsiTheme="majorHAnsi" w:cstheme="majorHAnsi"/>
          <w:bCs w:val="0"/>
          <w:noProof/>
          <w:color w:val="000000"/>
          <w:kern w:val="36"/>
          <w:shd w:val="clear" w:color="auto" w:fill="FFFFFF"/>
        </w:rPr>
        <mc:AlternateContent>
          <mc:Choice Requires="wps">
            <w:drawing>
              <wp:anchor distT="45720" distB="45720" distL="114300" distR="114300" simplePos="0" relativeHeight="251675648" behindDoc="0" locked="0" layoutInCell="1" allowOverlap="1" wp14:anchorId="30D36F30" wp14:editId="3A5D44BA">
                <wp:simplePos x="0" y="0"/>
                <wp:positionH relativeFrom="margin">
                  <wp:align>left</wp:align>
                </wp:positionH>
                <wp:positionV relativeFrom="paragraph">
                  <wp:posOffset>530915</wp:posOffset>
                </wp:positionV>
                <wp:extent cx="6880225" cy="31877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318770"/>
                        </a:xfrm>
                        <a:prstGeom prst="roundRect">
                          <a:avLst/>
                        </a:prstGeom>
                        <a:solidFill>
                          <a:srgbClr val="64A1DB"/>
                        </a:solidFill>
                        <a:ln w="9525">
                          <a:noFill/>
                          <a:miter lim="800000"/>
                          <a:headEnd/>
                          <a:tailEnd/>
                        </a:ln>
                      </wps:spPr>
                      <wps:txbx>
                        <w:txbxContent>
                          <w:p w14:paraId="145A7FCF" w14:textId="77777777" w:rsidR="008632C8" w:rsidRPr="00707C56" w:rsidRDefault="008632C8" w:rsidP="00FB2019">
                            <w:pPr>
                              <w:rPr>
                                <w:sz w:val="24"/>
                                <w:szCs w:val="24"/>
                              </w:rPr>
                            </w:pPr>
                            <w:r w:rsidRPr="00707C56">
                              <w:rPr>
                                <w:b/>
                                <w:bCs/>
                                <w:color w:val="FFFFFF" w:themeColor="background1"/>
                                <w:sz w:val="24"/>
                                <w:szCs w:val="24"/>
                              </w:rPr>
                              <w:t xml:space="preserve">4. Site PI documentation in IREx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D36F30" id="_x0000_s1029" style="position:absolute;left:0;text-align:left;margin-left:0;margin-top:41.8pt;width:541.75pt;height:25.1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" fillcolor="#64a1db" stroked="f">
                <v:stroke joinstyle="miter"/>
                <v:textbox>
                  <w:txbxContent>
                    <w:p w14:paraId="145A7FCF" w14:textId="77777777" w:rsidR="008632C8" w:rsidRPr="00707C56" w:rsidRDefault="008632C8" w:rsidP="00FB2019">
                      <w:pPr>
                        <w:rPr>
                          <w:sz w:val="24"/>
                          <w:szCs w:val="24"/>
                        </w:rPr>
                      </w:pPr>
                      <w:r w:rsidRPr="00707C56">
                        <w:rPr>
                          <w:b/>
                          <w:bCs/>
                          <w:color w:val="FFFFFF" w:themeColor="background1"/>
                          <w:sz w:val="24"/>
                          <w:szCs w:val="24"/>
                        </w:rPr>
                        <w:t xml:space="preserve">4. Site PI documentation in IREx </w:t>
                      </w:r>
                    </w:p>
                  </w:txbxContent>
                </v:textbox>
                <w10:wrap type="square" anchorx="margin"/>
              </v:roundrect>
            </w:pict>
          </mc:Fallback>
        </mc:AlternateContent>
      </w:r>
      <w:r w:rsidRPr="00643BCC">
        <w:rPr>
          <w:rFonts w:asciiTheme="majorHAnsi" w:hAnsiTheme="majorHAnsi" w:cstheme="majorHAnsi"/>
          <w:b/>
          <w:bCs/>
          <w:szCs w:val="21"/>
          <w:shd w:val="clear" w:color="auto" w:fill="FFFFFF"/>
        </w:rPr>
        <w:t xml:space="preserve">Review </w:t>
      </w:r>
      <w:r w:rsidR="00FE697D" w:rsidRPr="00643BCC">
        <w:rPr>
          <w:rFonts w:asciiTheme="majorHAnsi" w:hAnsiTheme="majorHAnsi" w:cstheme="majorHAnsi"/>
          <w:b/>
          <w:bCs/>
          <w:szCs w:val="21"/>
          <w:shd w:val="clear" w:color="auto" w:fill="FFFFFF"/>
        </w:rPr>
        <w:t>PI Survey</w:t>
      </w:r>
      <w:r w:rsidRPr="00643BCC">
        <w:rPr>
          <w:rFonts w:asciiTheme="majorHAnsi" w:hAnsiTheme="majorHAnsi" w:cstheme="majorHAnsi"/>
          <w:b/>
          <w:bCs/>
          <w:szCs w:val="21"/>
          <w:shd w:val="clear" w:color="auto" w:fill="FFFFFF"/>
        </w:rPr>
        <w:t xml:space="preserve"> (</w:t>
      </w:r>
      <w:r w:rsidR="005737C8">
        <w:rPr>
          <w:rFonts w:asciiTheme="majorHAnsi" w:hAnsiTheme="majorHAnsi" w:cstheme="majorHAnsi"/>
          <w:b/>
          <w:bCs/>
          <w:szCs w:val="21"/>
          <w:shd w:val="clear" w:color="auto" w:fill="FFFFFF"/>
        </w:rPr>
        <w:t>o</w:t>
      </w:r>
      <w:r w:rsidRPr="00643BCC">
        <w:rPr>
          <w:rFonts w:asciiTheme="majorHAnsi" w:hAnsiTheme="majorHAnsi" w:cstheme="majorHAnsi"/>
          <w:b/>
          <w:bCs/>
          <w:szCs w:val="21"/>
          <w:shd w:val="clear" w:color="auto" w:fill="FFFFFF"/>
        </w:rPr>
        <w:t>ptional)</w:t>
      </w:r>
      <w:r w:rsidR="00FE697D" w:rsidRPr="00643BCC">
        <w:rPr>
          <w:rFonts w:asciiTheme="majorHAnsi" w:hAnsiTheme="majorHAnsi" w:cstheme="majorHAnsi"/>
          <w:b/>
          <w:bCs/>
          <w:szCs w:val="21"/>
          <w:shd w:val="clear" w:color="auto" w:fill="FFFFFF"/>
        </w:rPr>
        <w:t xml:space="preserve">. </w:t>
      </w:r>
      <w:r w:rsidRPr="00643BCC">
        <w:rPr>
          <w:rFonts w:asciiTheme="majorHAnsi" w:hAnsiTheme="majorHAnsi" w:cstheme="majorHAnsi"/>
          <w:szCs w:val="21"/>
          <w:shd w:val="clear" w:color="auto" w:fill="FFFFFF"/>
        </w:rPr>
        <w:t xml:space="preserve">Review </w:t>
      </w:r>
      <w:r w:rsidR="009E260E" w:rsidRPr="00643BCC">
        <w:rPr>
          <w:rFonts w:asciiTheme="majorHAnsi" w:hAnsiTheme="majorHAnsi" w:cstheme="majorHAnsi"/>
          <w:szCs w:val="21"/>
          <w:shd w:val="clear" w:color="auto" w:fill="FFFFFF"/>
        </w:rPr>
        <w:t>the information</w:t>
      </w:r>
      <w:r w:rsidR="00DF0228" w:rsidRPr="00643BCC">
        <w:rPr>
          <w:rFonts w:asciiTheme="majorHAnsi" w:hAnsiTheme="majorHAnsi" w:cstheme="majorHAnsi"/>
          <w:szCs w:val="21"/>
          <w:shd w:val="clear" w:color="auto" w:fill="FFFFFF"/>
        </w:rPr>
        <w:t xml:space="preserve"> </w:t>
      </w:r>
      <w:r w:rsidR="00F92D81" w:rsidRPr="00643BCC">
        <w:rPr>
          <w:rFonts w:asciiTheme="majorHAnsi" w:hAnsiTheme="majorHAnsi" w:cstheme="majorHAnsi"/>
          <w:szCs w:val="21"/>
          <w:shd w:val="clear" w:color="auto" w:fill="FFFFFF"/>
        </w:rPr>
        <w:t xml:space="preserve">and procedures </w:t>
      </w:r>
      <w:r w:rsidR="00DF0228" w:rsidRPr="00643BCC">
        <w:rPr>
          <w:rFonts w:asciiTheme="majorHAnsi" w:hAnsiTheme="majorHAnsi" w:cstheme="majorHAnsi"/>
          <w:szCs w:val="21"/>
          <w:shd w:val="clear" w:color="auto" w:fill="FFFFFF"/>
        </w:rPr>
        <w:t xml:space="preserve">provided by your PI about the </w:t>
      </w:r>
      <w:r w:rsidR="00290CF5">
        <w:rPr>
          <w:rFonts w:asciiTheme="majorHAnsi" w:hAnsiTheme="majorHAnsi" w:cstheme="majorHAnsi"/>
          <w:szCs w:val="21"/>
          <w:shd w:val="clear" w:color="auto" w:fill="FFFFFF"/>
        </w:rPr>
        <w:t xml:space="preserve">study </w:t>
      </w:r>
      <w:r w:rsidR="00DF0228" w:rsidRPr="00643BCC">
        <w:rPr>
          <w:rFonts w:asciiTheme="majorHAnsi" w:hAnsiTheme="majorHAnsi" w:cstheme="majorHAnsi"/>
          <w:szCs w:val="21"/>
          <w:shd w:val="clear" w:color="auto" w:fill="FFFFFF"/>
        </w:rPr>
        <w:t xml:space="preserve">conduct </w:t>
      </w:r>
      <w:r w:rsidR="009E260E" w:rsidRPr="00643BCC">
        <w:rPr>
          <w:rFonts w:asciiTheme="majorHAnsi" w:hAnsiTheme="majorHAnsi" w:cstheme="majorHAnsi"/>
          <w:bCs/>
          <w:szCs w:val="21"/>
          <w:shd w:val="clear" w:color="auto" w:fill="FFFFFF"/>
        </w:rPr>
        <w:t xml:space="preserve">are </w:t>
      </w:r>
      <w:r w:rsidR="00FE697D" w:rsidRPr="00643BCC">
        <w:rPr>
          <w:rFonts w:asciiTheme="majorHAnsi" w:hAnsiTheme="majorHAnsi" w:cstheme="majorHAnsi"/>
          <w:bCs/>
          <w:szCs w:val="21"/>
          <w:shd w:val="clear" w:color="auto" w:fill="FFFFFF"/>
        </w:rPr>
        <w:t xml:space="preserve">aligned with </w:t>
      </w:r>
      <w:r w:rsidR="005B2464" w:rsidRPr="00643BCC">
        <w:rPr>
          <w:rFonts w:asciiTheme="majorHAnsi" w:hAnsiTheme="majorHAnsi" w:cstheme="majorHAnsi"/>
          <w:bCs/>
          <w:szCs w:val="21"/>
          <w:shd w:val="clear" w:color="auto" w:fill="FFFFFF"/>
        </w:rPr>
        <w:t>local site</w:t>
      </w:r>
      <w:r w:rsidR="00FE697D" w:rsidRPr="00643BCC">
        <w:rPr>
          <w:rFonts w:asciiTheme="majorHAnsi" w:hAnsiTheme="majorHAnsi" w:cstheme="majorHAnsi"/>
          <w:bCs/>
          <w:szCs w:val="21"/>
          <w:shd w:val="clear" w:color="auto" w:fill="FFFFFF"/>
        </w:rPr>
        <w:t xml:space="preserve"> policies</w:t>
      </w:r>
      <w:r w:rsidR="009E260E" w:rsidRPr="00643BCC">
        <w:rPr>
          <w:rFonts w:asciiTheme="majorHAnsi" w:hAnsiTheme="majorHAnsi" w:cstheme="majorHAnsi"/>
          <w:bCs/>
          <w:szCs w:val="21"/>
          <w:shd w:val="clear" w:color="auto" w:fill="FFFFFF"/>
        </w:rPr>
        <w:t xml:space="preserve">. </w:t>
      </w:r>
      <w:r w:rsidR="009E260E" w:rsidRPr="00643BCC">
        <w:rPr>
          <w:rFonts w:asciiTheme="majorHAnsi" w:hAnsiTheme="majorHAnsi" w:cstheme="majorHAnsi"/>
          <w:b/>
          <w:bCs/>
          <w:szCs w:val="21"/>
          <w:shd w:val="clear" w:color="auto" w:fill="FFFFFF"/>
        </w:rPr>
        <w:t xml:space="preserve"> </w:t>
      </w:r>
    </w:p>
    <w:p w14:paraId="66BA4A28" w14:textId="0167FCFB" w:rsidR="001D3AD1" w:rsidRPr="00707C56" w:rsidRDefault="00126F36" w:rsidP="00716B31">
      <w:pPr>
        <w:spacing w:after="0" w:line="259" w:lineRule="auto"/>
        <w:contextualSpacing/>
        <w:rPr>
          <w:rFonts w:asciiTheme="majorHAnsi" w:hAnsiTheme="majorHAnsi" w:cstheme="majorHAnsi"/>
          <w:szCs w:val="21"/>
          <w:shd w:val="clear" w:color="auto" w:fill="FFFFFF"/>
        </w:rPr>
      </w:pPr>
      <w:r w:rsidRPr="00707C56">
        <w:rPr>
          <w:rFonts w:asciiTheme="majorHAnsi" w:hAnsiTheme="majorHAnsi" w:cstheme="majorHAnsi"/>
          <w:szCs w:val="21"/>
          <w:shd w:val="clear" w:color="auto" w:fill="FFFFFF"/>
        </w:rPr>
        <w:t xml:space="preserve">Site </w:t>
      </w:r>
      <w:r w:rsidR="00F36D59" w:rsidRPr="00707C56">
        <w:rPr>
          <w:rFonts w:asciiTheme="majorHAnsi" w:hAnsiTheme="majorHAnsi" w:cstheme="majorHAnsi"/>
          <w:szCs w:val="21"/>
          <w:shd w:val="clear" w:color="auto" w:fill="FFFFFF"/>
        </w:rPr>
        <w:t xml:space="preserve">investigators </w:t>
      </w:r>
      <w:r w:rsidRPr="00707C56">
        <w:rPr>
          <w:rFonts w:asciiTheme="majorHAnsi" w:hAnsiTheme="majorHAnsi" w:cstheme="majorHAnsi"/>
          <w:szCs w:val="21"/>
          <w:shd w:val="clear" w:color="auto" w:fill="FFFFFF"/>
        </w:rPr>
        <w:t>and</w:t>
      </w:r>
      <w:r w:rsidR="001D3AD1" w:rsidRPr="00707C56">
        <w:rPr>
          <w:rFonts w:asciiTheme="majorHAnsi" w:hAnsiTheme="majorHAnsi" w:cstheme="majorHAnsi"/>
          <w:szCs w:val="21"/>
          <w:shd w:val="clear" w:color="auto" w:fill="FFFFFF"/>
        </w:rPr>
        <w:t xml:space="preserve"> study teams receive an email from </w:t>
      </w:r>
      <w:r w:rsidR="003C66C6" w:rsidRPr="00707C56">
        <w:rPr>
          <w:rFonts w:asciiTheme="majorHAnsi" w:hAnsiTheme="majorHAnsi" w:cstheme="majorHAnsi"/>
          <w:szCs w:val="21"/>
          <w:shd w:val="clear" w:color="auto" w:fill="FFFFFF"/>
        </w:rPr>
        <w:t>IREx</w:t>
      </w:r>
      <w:r w:rsidR="001D3AD1" w:rsidRPr="00707C56">
        <w:rPr>
          <w:rFonts w:asciiTheme="majorHAnsi" w:hAnsiTheme="majorHAnsi" w:cstheme="majorHAnsi"/>
          <w:szCs w:val="21"/>
          <w:shd w:val="clear" w:color="auto" w:fill="FFFFFF"/>
        </w:rPr>
        <w:t xml:space="preserve"> after the</w:t>
      </w:r>
      <w:r w:rsidR="003061DD" w:rsidRPr="00707C56">
        <w:rPr>
          <w:rFonts w:asciiTheme="majorHAnsi" w:hAnsiTheme="majorHAnsi" w:cstheme="majorHAnsi"/>
          <w:szCs w:val="21"/>
          <w:shd w:val="clear" w:color="auto" w:fill="FFFFFF"/>
        </w:rPr>
        <w:t>ir</w:t>
      </w:r>
      <w:r w:rsidR="001D3AD1" w:rsidRPr="00707C56">
        <w:rPr>
          <w:rFonts w:asciiTheme="majorHAnsi" w:hAnsiTheme="majorHAnsi" w:cstheme="majorHAnsi"/>
          <w:szCs w:val="21"/>
          <w:shd w:val="clear" w:color="auto" w:fill="FFFFFF"/>
        </w:rPr>
        <w:t xml:space="preserve"> HRPP </w:t>
      </w:r>
      <w:r w:rsidR="00827AEA" w:rsidRPr="00707C56">
        <w:rPr>
          <w:rFonts w:asciiTheme="majorHAnsi" w:hAnsiTheme="majorHAnsi" w:cstheme="majorHAnsi"/>
          <w:szCs w:val="21"/>
          <w:shd w:val="clear" w:color="auto" w:fill="FFFFFF"/>
        </w:rPr>
        <w:t xml:space="preserve">confirms </w:t>
      </w:r>
      <w:r w:rsidRPr="00707C56">
        <w:rPr>
          <w:rFonts w:asciiTheme="majorHAnsi" w:hAnsiTheme="majorHAnsi" w:cstheme="majorHAnsi"/>
          <w:szCs w:val="21"/>
          <w:shd w:val="clear" w:color="auto" w:fill="FFFFFF"/>
        </w:rPr>
        <w:t>the</w:t>
      </w:r>
      <w:r w:rsidR="003061DD" w:rsidRPr="00707C56">
        <w:rPr>
          <w:rFonts w:asciiTheme="majorHAnsi" w:hAnsiTheme="majorHAnsi" w:cstheme="majorHAnsi"/>
          <w:szCs w:val="21"/>
          <w:shd w:val="clear" w:color="auto" w:fill="FFFFFF"/>
        </w:rPr>
        <w:t>ir</w:t>
      </w:r>
      <w:r w:rsidR="009E260E" w:rsidRPr="00707C56">
        <w:rPr>
          <w:rFonts w:asciiTheme="majorHAnsi" w:hAnsiTheme="majorHAnsi" w:cstheme="majorHAnsi"/>
          <w:szCs w:val="21"/>
          <w:shd w:val="clear" w:color="auto" w:fill="FFFFFF"/>
        </w:rPr>
        <w:t xml:space="preserve"> site’s</w:t>
      </w:r>
      <w:r w:rsidR="00827AEA" w:rsidRPr="00707C56">
        <w:rPr>
          <w:rFonts w:asciiTheme="majorHAnsi" w:hAnsiTheme="majorHAnsi" w:cstheme="majorHAnsi"/>
          <w:szCs w:val="21"/>
          <w:shd w:val="clear" w:color="auto" w:fill="FFFFFF"/>
        </w:rPr>
        <w:t xml:space="preserve"> </w:t>
      </w:r>
      <w:r w:rsidR="003061DD" w:rsidRPr="00707C56">
        <w:rPr>
          <w:rFonts w:asciiTheme="majorHAnsi" w:hAnsiTheme="majorHAnsi" w:cstheme="majorHAnsi"/>
          <w:szCs w:val="21"/>
          <w:shd w:val="clear" w:color="auto" w:fill="FFFFFF"/>
        </w:rPr>
        <w:t>participation and lists them in IREx</w:t>
      </w:r>
      <w:r w:rsidR="001D3AD1" w:rsidRPr="00707C56">
        <w:rPr>
          <w:rFonts w:asciiTheme="majorHAnsi" w:hAnsiTheme="majorHAnsi" w:cstheme="majorHAnsi"/>
          <w:szCs w:val="21"/>
          <w:shd w:val="clear" w:color="auto" w:fill="FFFFFF"/>
        </w:rPr>
        <w:t xml:space="preserve">. Once </w:t>
      </w:r>
      <w:r w:rsidRPr="00707C56">
        <w:rPr>
          <w:rFonts w:asciiTheme="majorHAnsi" w:hAnsiTheme="majorHAnsi" w:cstheme="majorHAnsi"/>
          <w:szCs w:val="21"/>
          <w:shd w:val="clear" w:color="auto" w:fill="FFFFFF"/>
        </w:rPr>
        <w:t xml:space="preserve">access to </w:t>
      </w:r>
      <w:r w:rsidR="003C66C6" w:rsidRPr="00707C56">
        <w:rPr>
          <w:rFonts w:asciiTheme="majorHAnsi" w:hAnsiTheme="majorHAnsi" w:cstheme="majorHAnsi"/>
          <w:szCs w:val="21"/>
          <w:shd w:val="clear" w:color="auto" w:fill="FFFFFF"/>
        </w:rPr>
        <w:t>IREx</w:t>
      </w:r>
      <w:r w:rsidRPr="00707C56">
        <w:rPr>
          <w:rFonts w:asciiTheme="majorHAnsi" w:hAnsiTheme="majorHAnsi" w:cstheme="majorHAnsi"/>
          <w:szCs w:val="21"/>
          <w:shd w:val="clear" w:color="auto" w:fill="FFFFFF"/>
        </w:rPr>
        <w:t xml:space="preserve"> is granted, login to </w:t>
      </w:r>
      <w:r w:rsidR="001D3AD1" w:rsidRPr="00707C56">
        <w:rPr>
          <w:rFonts w:asciiTheme="majorHAnsi" w:hAnsiTheme="majorHAnsi" w:cstheme="majorHAnsi"/>
          <w:szCs w:val="21"/>
          <w:shd w:val="clear" w:color="auto" w:fill="FFFFFF"/>
        </w:rPr>
        <w:t>do the following</w:t>
      </w:r>
      <w:r w:rsidR="00FB38F5">
        <w:rPr>
          <w:rFonts w:asciiTheme="majorHAnsi" w:hAnsiTheme="majorHAnsi" w:cstheme="majorHAnsi"/>
          <w:szCs w:val="21"/>
          <w:shd w:val="clear" w:color="auto" w:fill="FFFFFF"/>
        </w:rPr>
        <w:t xml:space="preserve"> </w:t>
      </w:r>
      <w:hyperlink r:id="rId24" w:history="1">
        <w:r w:rsidR="00FB38F5" w:rsidRPr="00FB38F5">
          <w:rPr>
            <w:rStyle w:val="Hyperlink"/>
            <w:rFonts w:asciiTheme="majorHAnsi" w:hAnsiTheme="majorHAnsi" w:cstheme="majorHAnsi"/>
            <w:szCs w:val="21"/>
            <w:shd w:val="clear" w:color="auto" w:fill="FFFFFF"/>
          </w:rPr>
          <w:t>(</w:t>
        </w:r>
        <w:r w:rsidR="00472DD7">
          <w:rPr>
            <w:rStyle w:val="Hyperlink"/>
            <w:rFonts w:asciiTheme="majorHAnsi" w:hAnsiTheme="majorHAnsi" w:cstheme="majorHAnsi"/>
            <w:szCs w:val="21"/>
            <w:shd w:val="clear" w:color="auto" w:fill="FFFFFF"/>
          </w:rPr>
          <w:t>IREx Quick G</w:t>
        </w:r>
        <w:r w:rsidR="00FB38F5" w:rsidRPr="00FB38F5">
          <w:rPr>
            <w:rStyle w:val="Hyperlink"/>
            <w:rFonts w:asciiTheme="majorHAnsi" w:hAnsiTheme="majorHAnsi" w:cstheme="majorHAnsi"/>
            <w:szCs w:val="21"/>
            <w:shd w:val="clear" w:color="auto" w:fill="FFFFFF"/>
          </w:rPr>
          <w:t>uide)</w:t>
        </w:r>
      </w:hyperlink>
      <w:r w:rsidR="001D3AD1" w:rsidRPr="00707C56">
        <w:rPr>
          <w:rFonts w:asciiTheme="majorHAnsi" w:hAnsiTheme="majorHAnsi" w:cstheme="majorHAnsi"/>
          <w:szCs w:val="21"/>
          <w:shd w:val="clear" w:color="auto" w:fill="FFFFFF"/>
        </w:rPr>
        <w:t>:</w:t>
      </w:r>
    </w:p>
    <w:p w14:paraId="5E32E3A3" w14:textId="265FF522" w:rsidR="00B96391" w:rsidRPr="00643BCC" w:rsidRDefault="001D3AD1" w:rsidP="00B94ECA">
      <w:pPr>
        <w:pStyle w:val="ListParagraph"/>
        <w:numPr>
          <w:ilvl w:val="0"/>
          <w:numId w:val="30"/>
        </w:numPr>
        <w:rPr>
          <w:shd w:val="clear" w:color="auto" w:fill="FFFFFF"/>
        </w:rPr>
      </w:pPr>
      <w:r w:rsidRPr="00B94ECA">
        <w:rPr>
          <w:rFonts w:asciiTheme="majorHAnsi" w:hAnsiTheme="majorHAnsi" w:cstheme="majorHAnsi"/>
          <w:b/>
          <w:bCs/>
          <w:szCs w:val="21"/>
          <w:shd w:val="clear" w:color="auto" w:fill="FFFFFF"/>
        </w:rPr>
        <w:t xml:space="preserve">Complete PI </w:t>
      </w:r>
      <w:r w:rsidR="005B2464" w:rsidRPr="00B94ECA">
        <w:rPr>
          <w:rFonts w:asciiTheme="majorHAnsi" w:hAnsiTheme="majorHAnsi" w:cstheme="majorHAnsi"/>
          <w:b/>
          <w:bCs/>
          <w:szCs w:val="21"/>
          <w:shd w:val="clear" w:color="auto" w:fill="FFFFFF"/>
        </w:rPr>
        <w:t>Survey</w:t>
      </w:r>
      <w:r w:rsidR="008D3654">
        <w:rPr>
          <w:rFonts w:asciiTheme="majorHAnsi" w:hAnsiTheme="majorHAnsi" w:cstheme="majorHAnsi"/>
          <w:bCs/>
          <w:szCs w:val="21"/>
          <w:shd w:val="clear" w:color="auto" w:fill="FFFFFF"/>
        </w:rPr>
        <w:t xml:space="preserve">: This survey </w:t>
      </w:r>
      <w:r w:rsidR="009E260E" w:rsidRPr="001805D3">
        <w:rPr>
          <w:rFonts w:asciiTheme="majorHAnsi" w:hAnsiTheme="majorHAnsi" w:cstheme="majorHAnsi"/>
          <w:bCs/>
          <w:szCs w:val="21"/>
          <w:shd w:val="clear" w:color="auto" w:fill="FFFFFF"/>
        </w:rPr>
        <w:t>asks about the conduct of the study at your site</w:t>
      </w:r>
      <w:r w:rsidRPr="001805D3">
        <w:rPr>
          <w:rFonts w:asciiTheme="majorHAnsi" w:hAnsiTheme="majorHAnsi" w:cstheme="majorHAnsi"/>
          <w:bCs/>
          <w:szCs w:val="21"/>
          <w:shd w:val="clear" w:color="auto" w:fill="FFFFFF"/>
        </w:rPr>
        <w:t xml:space="preserve">. </w:t>
      </w:r>
    </w:p>
    <w:p w14:paraId="474B4CF8" w14:textId="4A864D2A" w:rsidR="008632C8" w:rsidRPr="00643BCC" w:rsidRDefault="008632C8" w:rsidP="008632C8">
      <w:pPr>
        <w:pStyle w:val="ListParagraph"/>
        <w:numPr>
          <w:ilvl w:val="1"/>
          <w:numId w:val="30"/>
        </w:numPr>
        <w:rPr>
          <w:rFonts w:asciiTheme="majorHAnsi" w:hAnsiTheme="majorHAnsi" w:cstheme="majorHAnsi"/>
          <w:bCs/>
          <w:szCs w:val="21"/>
          <w:shd w:val="clear" w:color="auto" w:fill="FFFFFF"/>
        </w:rPr>
      </w:pPr>
      <w:r w:rsidRPr="00643BCC">
        <w:rPr>
          <w:rFonts w:asciiTheme="majorHAnsi" w:hAnsiTheme="majorHAnsi" w:cstheme="majorHAnsi"/>
          <w:bCs/>
          <w:szCs w:val="21"/>
          <w:shd w:val="clear" w:color="auto" w:fill="FFFFFF"/>
        </w:rPr>
        <w:t xml:space="preserve">The PI or Coordinator can complete the PI Survey. Upload a clean copy of the </w:t>
      </w:r>
      <w:r w:rsidR="004C0200" w:rsidRPr="00643BCC">
        <w:rPr>
          <w:rFonts w:asciiTheme="majorHAnsi" w:hAnsiTheme="majorHAnsi" w:cstheme="majorHAnsi"/>
          <w:bCs/>
          <w:szCs w:val="21"/>
          <w:shd w:val="clear" w:color="auto" w:fill="FFFFFF"/>
        </w:rPr>
        <w:t>s</w:t>
      </w:r>
      <w:r w:rsidRPr="00643BCC">
        <w:rPr>
          <w:rFonts w:asciiTheme="majorHAnsi" w:hAnsiTheme="majorHAnsi" w:cstheme="majorHAnsi"/>
          <w:bCs/>
          <w:szCs w:val="21"/>
          <w:shd w:val="clear" w:color="auto" w:fill="FFFFFF"/>
        </w:rPr>
        <w:t xml:space="preserve">ite-specific </w:t>
      </w:r>
      <w:r w:rsidR="004C0200" w:rsidRPr="00643BCC">
        <w:rPr>
          <w:rFonts w:asciiTheme="majorHAnsi" w:hAnsiTheme="majorHAnsi" w:cstheme="majorHAnsi"/>
          <w:bCs/>
          <w:szCs w:val="21"/>
          <w:shd w:val="clear" w:color="auto" w:fill="FFFFFF"/>
        </w:rPr>
        <w:t>c</w:t>
      </w:r>
      <w:r w:rsidRPr="00643BCC">
        <w:rPr>
          <w:rFonts w:asciiTheme="majorHAnsi" w:hAnsiTheme="majorHAnsi" w:cstheme="majorHAnsi"/>
          <w:bCs/>
          <w:szCs w:val="21"/>
          <w:shd w:val="clear" w:color="auto" w:fill="FFFFFF"/>
        </w:rPr>
        <w:t>onsent form in the PI Survey</w:t>
      </w:r>
      <w:r w:rsidR="001D5A53">
        <w:rPr>
          <w:rFonts w:asciiTheme="majorHAnsi" w:hAnsiTheme="majorHAnsi" w:cstheme="majorHAnsi"/>
          <w:bCs/>
          <w:szCs w:val="21"/>
          <w:shd w:val="clear" w:color="auto" w:fill="FFFFFF"/>
        </w:rPr>
        <w:t>, if applicable</w:t>
      </w:r>
      <w:r w:rsidRPr="00643BCC">
        <w:rPr>
          <w:rFonts w:asciiTheme="majorHAnsi" w:hAnsiTheme="majorHAnsi" w:cstheme="majorHAnsi"/>
          <w:bCs/>
          <w:szCs w:val="21"/>
          <w:shd w:val="clear" w:color="auto" w:fill="FFFFFF"/>
        </w:rPr>
        <w:t>.</w:t>
      </w:r>
    </w:p>
    <w:p w14:paraId="7969B31F" w14:textId="5C540798" w:rsidR="008632C8" w:rsidRPr="004C0200" w:rsidRDefault="008632C8" w:rsidP="00643BCC">
      <w:pPr>
        <w:pStyle w:val="ListParagraph"/>
        <w:numPr>
          <w:ilvl w:val="1"/>
          <w:numId w:val="30"/>
        </w:numPr>
        <w:rPr>
          <w:rFonts w:asciiTheme="majorHAnsi" w:hAnsiTheme="majorHAnsi" w:cstheme="majorHAnsi"/>
          <w:bCs/>
          <w:szCs w:val="21"/>
          <w:shd w:val="clear" w:color="auto" w:fill="FFFFFF"/>
        </w:rPr>
      </w:pPr>
      <w:r w:rsidRPr="00643BCC">
        <w:rPr>
          <w:rFonts w:asciiTheme="majorHAnsi" w:hAnsiTheme="majorHAnsi" w:cstheme="majorHAnsi"/>
          <w:bCs/>
          <w:szCs w:val="21"/>
          <w:shd w:val="clear" w:color="auto" w:fill="FFFFFF"/>
        </w:rPr>
        <w:t xml:space="preserve">The PI will </w:t>
      </w:r>
      <w:r w:rsidR="001D5A53">
        <w:rPr>
          <w:rFonts w:asciiTheme="majorHAnsi" w:hAnsiTheme="majorHAnsi" w:cstheme="majorHAnsi"/>
          <w:bCs/>
          <w:szCs w:val="21"/>
          <w:shd w:val="clear" w:color="auto" w:fill="FFFFFF"/>
        </w:rPr>
        <w:t xml:space="preserve">need to </w:t>
      </w:r>
      <w:r w:rsidRPr="00643BCC">
        <w:rPr>
          <w:rFonts w:asciiTheme="majorHAnsi" w:hAnsiTheme="majorHAnsi" w:cstheme="majorHAnsi"/>
          <w:bCs/>
          <w:szCs w:val="21"/>
          <w:shd w:val="clear" w:color="auto" w:fill="FFFFFF"/>
        </w:rPr>
        <w:t xml:space="preserve">attest </w:t>
      </w:r>
      <w:r w:rsidR="001D5A53">
        <w:rPr>
          <w:rFonts w:asciiTheme="majorHAnsi" w:hAnsiTheme="majorHAnsi" w:cstheme="majorHAnsi"/>
          <w:bCs/>
          <w:szCs w:val="21"/>
          <w:shd w:val="clear" w:color="auto" w:fill="FFFFFF"/>
        </w:rPr>
        <w:t>to</w:t>
      </w:r>
      <w:r w:rsidRPr="00643BCC">
        <w:rPr>
          <w:rFonts w:asciiTheme="majorHAnsi" w:hAnsiTheme="majorHAnsi" w:cstheme="majorHAnsi"/>
          <w:bCs/>
          <w:szCs w:val="21"/>
          <w:shd w:val="clear" w:color="auto" w:fill="FFFFFF"/>
        </w:rPr>
        <w:t xml:space="preserve"> the information in the PI Survey once it is complete</w:t>
      </w:r>
      <w:r w:rsidR="001D5A53">
        <w:rPr>
          <w:rFonts w:asciiTheme="majorHAnsi" w:hAnsiTheme="majorHAnsi" w:cstheme="majorHAnsi"/>
          <w:bCs/>
          <w:szCs w:val="21"/>
          <w:shd w:val="clear" w:color="auto" w:fill="FFFFFF"/>
        </w:rPr>
        <w:t xml:space="preserve"> and if edits are made</w:t>
      </w:r>
      <w:r w:rsidR="00290CF5">
        <w:rPr>
          <w:rFonts w:asciiTheme="majorHAnsi" w:hAnsiTheme="majorHAnsi" w:cstheme="majorHAnsi"/>
          <w:bCs/>
          <w:szCs w:val="21"/>
          <w:shd w:val="clear" w:color="auto" w:fill="FFFFFF"/>
        </w:rPr>
        <w:t xml:space="preserve"> prior to sIRB initial approval</w:t>
      </w:r>
      <w:r w:rsidRPr="00643BCC">
        <w:rPr>
          <w:rFonts w:asciiTheme="majorHAnsi" w:hAnsiTheme="majorHAnsi" w:cstheme="majorHAnsi"/>
          <w:bCs/>
          <w:szCs w:val="21"/>
          <w:shd w:val="clear" w:color="auto" w:fill="FFFFFF"/>
        </w:rPr>
        <w:t>.</w:t>
      </w:r>
    </w:p>
    <w:p w14:paraId="1041F61B" w14:textId="303D6B45" w:rsidR="008632C8" w:rsidRPr="008632C8" w:rsidRDefault="004C0200" w:rsidP="00643BCC">
      <w:pPr>
        <w:pStyle w:val="ListParagraph"/>
        <w:numPr>
          <w:ilvl w:val="0"/>
          <w:numId w:val="30"/>
        </w:numPr>
        <w:spacing w:line="259" w:lineRule="auto"/>
        <w:jc w:val="both"/>
        <w:rPr>
          <w:shd w:val="clear" w:color="auto" w:fill="FFFFFF"/>
        </w:rPr>
      </w:pPr>
      <w:r>
        <w:rPr>
          <w:rFonts w:asciiTheme="majorHAnsi" w:hAnsiTheme="majorHAnsi" w:cstheme="majorHAnsi"/>
          <w:b/>
          <w:szCs w:val="21"/>
          <w:shd w:val="clear" w:color="auto" w:fill="FFFFFF"/>
        </w:rPr>
        <w:t>Add</w:t>
      </w:r>
      <w:r w:rsidR="00290CF5">
        <w:rPr>
          <w:rFonts w:asciiTheme="majorHAnsi" w:hAnsiTheme="majorHAnsi" w:cstheme="majorHAnsi"/>
          <w:b/>
          <w:szCs w:val="21"/>
          <w:shd w:val="clear" w:color="auto" w:fill="FFFFFF"/>
        </w:rPr>
        <w:t xml:space="preserve"> </w:t>
      </w:r>
      <w:r>
        <w:rPr>
          <w:rFonts w:asciiTheme="majorHAnsi" w:hAnsiTheme="majorHAnsi" w:cstheme="majorHAnsi"/>
          <w:b/>
          <w:szCs w:val="21"/>
          <w:shd w:val="clear" w:color="auto" w:fill="FFFFFF"/>
        </w:rPr>
        <w:t>/ Edit</w:t>
      </w:r>
      <w:r w:rsidR="008632C8" w:rsidRPr="00707C56">
        <w:rPr>
          <w:rFonts w:asciiTheme="majorHAnsi" w:hAnsiTheme="majorHAnsi" w:cstheme="majorHAnsi"/>
          <w:b/>
          <w:szCs w:val="21"/>
          <w:shd w:val="clear" w:color="auto" w:fill="FFFFFF"/>
        </w:rPr>
        <w:t xml:space="preserve"> Study Team</w:t>
      </w:r>
      <w:r w:rsidR="008632C8" w:rsidRPr="00707C56">
        <w:rPr>
          <w:rFonts w:asciiTheme="majorHAnsi" w:hAnsiTheme="majorHAnsi" w:cstheme="majorHAnsi"/>
          <w:bCs/>
          <w:szCs w:val="21"/>
          <w:shd w:val="clear" w:color="auto" w:fill="FFFFFF"/>
        </w:rPr>
        <w:t xml:space="preserve"> </w:t>
      </w:r>
      <w:r w:rsidR="008632C8" w:rsidRPr="00707C56">
        <w:rPr>
          <w:rFonts w:asciiTheme="majorHAnsi" w:hAnsiTheme="majorHAnsi" w:cstheme="majorHAnsi"/>
          <w:b/>
          <w:szCs w:val="21"/>
          <w:shd w:val="clear" w:color="auto" w:fill="FFFFFF"/>
        </w:rPr>
        <w:t>Access</w:t>
      </w:r>
      <w:r w:rsidR="008632C8">
        <w:rPr>
          <w:rFonts w:asciiTheme="majorHAnsi" w:hAnsiTheme="majorHAnsi" w:cstheme="majorHAnsi"/>
          <w:bCs/>
          <w:szCs w:val="21"/>
          <w:shd w:val="clear" w:color="auto" w:fill="FFFFFF"/>
        </w:rPr>
        <w:t>:</w:t>
      </w:r>
      <w:r w:rsidR="008632C8" w:rsidRPr="00707C56">
        <w:rPr>
          <w:rFonts w:asciiTheme="majorHAnsi" w:hAnsiTheme="majorHAnsi" w:cstheme="majorHAnsi"/>
          <w:bCs/>
          <w:szCs w:val="21"/>
          <w:shd w:val="clear" w:color="auto" w:fill="FFFFFF"/>
        </w:rPr>
        <w:t xml:space="preserve"> The PI</w:t>
      </w:r>
      <w:r w:rsidR="008632C8">
        <w:rPr>
          <w:rFonts w:asciiTheme="majorHAnsi" w:hAnsiTheme="majorHAnsi" w:cstheme="majorHAnsi"/>
          <w:bCs/>
          <w:szCs w:val="21"/>
          <w:shd w:val="clear" w:color="auto" w:fill="FFFFFF"/>
        </w:rPr>
        <w:t xml:space="preserve"> or Coordinator</w:t>
      </w:r>
      <w:r w:rsidR="008632C8" w:rsidRPr="00707C56">
        <w:rPr>
          <w:rFonts w:asciiTheme="majorHAnsi" w:hAnsiTheme="majorHAnsi" w:cstheme="majorHAnsi"/>
          <w:bCs/>
          <w:szCs w:val="21"/>
          <w:shd w:val="clear" w:color="auto" w:fill="FFFFFF"/>
        </w:rPr>
        <w:t xml:space="preserve"> can remove or give access to </w:t>
      </w:r>
      <w:r w:rsidR="008632C8">
        <w:rPr>
          <w:rFonts w:asciiTheme="majorHAnsi" w:hAnsiTheme="majorHAnsi" w:cstheme="majorHAnsi"/>
          <w:bCs/>
          <w:szCs w:val="21"/>
          <w:shd w:val="clear" w:color="auto" w:fill="FFFFFF"/>
        </w:rPr>
        <w:t>additional</w:t>
      </w:r>
      <w:r w:rsidR="008632C8" w:rsidRPr="00707C56">
        <w:rPr>
          <w:rFonts w:asciiTheme="majorHAnsi" w:hAnsiTheme="majorHAnsi" w:cstheme="majorHAnsi"/>
          <w:bCs/>
          <w:szCs w:val="21"/>
          <w:shd w:val="clear" w:color="auto" w:fill="FFFFFF"/>
        </w:rPr>
        <w:t xml:space="preserve"> study team members</w:t>
      </w:r>
      <w:r w:rsidR="008632C8">
        <w:rPr>
          <w:rFonts w:asciiTheme="majorHAnsi" w:hAnsiTheme="majorHAnsi" w:cstheme="majorHAnsi"/>
          <w:bCs/>
          <w:szCs w:val="21"/>
          <w:shd w:val="clear" w:color="auto" w:fill="FFFFFF"/>
        </w:rPr>
        <w:t xml:space="preserve"> at their site</w:t>
      </w:r>
      <w:r w:rsidR="008632C8" w:rsidRPr="00707C56">
        <w:rPr>
          <w:rFonts w:asciiTheme="majorHAnsi" w:hAnsiTheme="majorHAnsi" w:cstheme="majorHAnsi"/>
          <w:bCs/>
          <w:szCs w:val="21"/>
          <w:shd w:val="clear" w:color="auto" w:fill="FFFFFF"/>
        </w:rPr>
        <w:t xml:space="preserve">. </w:t>
      </w:r>
      <w:r>
        <w:rPr>
          <w:rFonts w:asciiTheme="majorHAnsi" w:hAnsiTheme="majorHAnsi" w:cstheme="majorHAnsi"/>
          <w:bCs/>
          <w:szCs w:val="21"/>
          <w:shd w:val="clear" w:color="auto" w:fill="FFFFFF"/>
        </w:rPr>
        <w:t xml:space="preserve">Enter contact information, press </w:t>
      </w:r>
      <w:r w:rsidRPr="00643BCC">
        <w:rPr>
          <w:rFonts w:asciiTheme="majorHAnsi" w:hAnsiTheme="majorHAnsi" w:cstheme="majorHAnsi"/>
          <w:b/>
          <w:szCs w:val="21"/>
          <w:shd w:val="clear" w:color="auto" w:fill="FFFFFF"/>
        </w:rPr>
        <w:t>+Add Contact</w:t>
      </w:r>
      <w:r>
        <w:rPr>
          <w:rFonts w:asciiTheme="majorHAnsi" w:hAnsiTheme="majorHAnsi" w:cstheme="majorHAnsi"/>
          <w:b/>
          <w:szCs w:val="21"/>
          <w:shd w:val="clear" w:color="auto" w:fill="FFFFFF"/>
        </w:rPr>
        <w:t>,</w:t>
      </w:r>
      <w:r w:rsidR="008632C8" w:rsidRPr="00707C56">
        <w:rPr>
          <w:rFonts w:asciiTheme="majorHAnsi" w:hAnsiTheme="majorHAnsi" w:cstheme="majorHAnsi"/>
          <w:bCs/>
          <w:szCs w:val="21"/>
          <w:shd w:val="clear" w:color="auto" w:fill="FFFFFF"/>
        </w:rPr>
        <w:t xml:space="preserve"> and </w:t>
      </w:r>
      <w:r w:rsidR="008632C8" w:rsidRPr="00643BCC">
        <w:rPr>
          <w:rFonts w:asciiTheme="majorHAnsi" w:hAnsiTheme="majorHAnsi" w:cstheme="majorHAnsi"/>
          <w:bCs/>
          <w:szCs w:val="21"/>
          <w:shd w:val="clear" w:color="auto" w:fill="FFFFFF"/>
        </w:rPr>
        <w:t xml:space="preserve">press </w:t>
      </w:r>
      <w:r w:rsidR="008632C8">
        <w:rPr>
          <w:rFonts w:asciiTheme="majorHAnsi" w:hAnsiTheme="majorHAnsi" w:cstheme="majorHAnsi"/>
          <w:b/>
          <w:szCs w:val="21"/>
          <w:shd w:val="clear" w:color="auto" w:fill="FFFFFF"/>
        </w:rPr>
        <w:t>Save</w:t>
      </w:r>
      <w:r w:rsidR="008632C8" w:rsidRPr="00707C56">
        <w:rPr>
          <w:rFonts w:asciiTheme="majorHAnsi" w:hAnsiTheme="majorHAnsi" w:cstheme="majorHAnsi"/>
          <w:b/>
          <w:szCs w:val="21"/>
          <w:shd w:val="clear" w:color="auto" w:fill="FFFFFF"/>
        </w:rPr>
        <w:t xml:space="preserve"> </w:t>
      </w:r>
      <w:r w:rsidR="008632C8" w:rsidRPr="00707C56">
        <w:rPr>
          <w:rFonts w:asciiTheme="majorHAnsi" w:hAnsiTheme="majorHAnsi" w:cstheme="majorHAnsi"/>
          <w:bCs/>
          <w:szCs w:val="21"/>
          <w:shd w:val="clear" w:color="auto" w:fill="FFFFFF"/>
        </w:rPr>
        <w:t xml:space="preserve">to continue. </w:t>
      </w:r>
    </w:p>
    <w:p w14:paraId="6548735A" w14:textId="75BF386D" w:rsidR="00B96391" w:rsidRPr="00707C56" w:rsidRDefault="00B96391" w:rsidP="00716B31">
      <w:pPr>
        <w:spacing w:after="0" w:line="259" w:lineRule="auto"/>
        <w:contextualSpacing/>
        <w:jc w:val="both"/>
        <w:rPr>
          <w:rFonts w:asciiTheme="majorHAnsi" w:hAnsiTheme="majorHAnsi" w:cstheme="majorHAnsi"/>
          <w:i/>
          <w:iCs/>
          <w:sz w:val="24"/>
          <w:szCs w:val="24"/>
        </w:rPr>
      </w:pPr>
      <w:r w:rsidRPr="00F82245">
        <w:rPr>
          <w:rStyle w:val="Strong"/>
          <w:rFonts w:asciiTheme="majorHAnsi" w:hAnsiTheme="majorHAnsi" w:cstheme="majorHAnsi"/>
          <w:bCs w:val="0"/>
          <w:noProof/>
          <w:color w:val="000000"/>
          <w:kern w:val="36"/>
          <w:shd w:val="clear" w:color="auto" w:fill="FFFFFF"/>
        </w:rPr>
        <mc:AlternateContent>
          <mc:Choice Requires="wps">
            <w:drawing>
              <wp:anchor distT="45720" distB="45720" distL="114300" distR="114300" simplePos="0" relativeHeight="251673600" behindDoc="0" locked="0" layoutInCell="1" allowOverlap="1" wp14:anchorId="43E49B71" wp14:editId="0381C78A">
                <wp:simplePos x="0" y="0"/>
                <wp:positionH relativeFrom="margin">
                  <wp:posOffset>0</wp:posOffset>
                </wp:positionH>
                <wp:positionV relativeFrom="paragraph">
                  <wp:posOffset>245110</wp:posOffset>
                </wp:positionV>
                <wp:extent cx="6880225" cy="31877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225" cy="318770"/>
                        </a:xfrm>
                        <a:prstGeom prst="roundRect">
                          <a:avLst/>
                        </a:prstGeom>
                        <a:solidFill>
                          <a:schemeClr val="bg1">
                            <a:lumMod val="50000"/>
                          </a:schemeClr>
                        </a:solidFill>
                        <a:ln w="9525">
                          <a:noFill/>
                          <a:miter lim="800000"/>
                          <a:headEnd/>
                          <a:tailEnd/>
                        </a:ln>
                      </wps:spPr>
                      <wps:txbx>
                        <w:txbxContent>
                          <w:p w14:paraId="277E428D" w14:textId="4D3EEC52" w:rsidR="00B96391" w:rsidRPr="00707C56" w:rsidRDefault="00B96391" w:rsidP="00B96391">
                            <w:pPr>
                              <w:rPr>
                                <w:sz w:val="24"/>
                                <w:szCs w:val="24"/>
                              </w:rPr>
                            </w:pPr>
                            <w:r>
                              <w:rPr>
                                <w:b/>
                                <w:bCs/>
                                <w:color w:val="FFFFFF" w:themeColor="background1"/>
                                <w:sz w:val="24"/>
                                <w:szCs w:val="24"/>
                              </w:rPr>
                              <w:t>WHAT HAPPENS NEXT?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3E49B71" id="_x0000_s1030" style="position:absolute;left:0;text-align:left;margin-left:0;margin-top:19.3pt;width:541.75pt;height:25.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" fillcolor="#7f7f7f [1612]" stroked="f">
                <v:stroke joinstyle="miter"/>
                <v:textbox>
                  <w:txbxContent>
                    <w:p w14:paraId="277E428D" w14:textId="4D3EEC52" w:rsidR="00B96391" w:rsidRPr="00707C56" w:rsidRDefault="00B96391" w:rsidP="00B96391">
                      <w:pPr>
                        <w:rPr>
                          <w:sz w:val="24"/>
                          <w:szCs w:val="24"/>
                        </w:rPr>
                      </w:pPr>
                      <w:r>
                        <w:rPr>
                          <w:b/>
                          <w:bCs/>
                          <w:color w:val="FFFFFF" w:themeColor="background1"/>
                          <w:sz w:val="24"/>
                          <w:szCs w:val="24"/>
                        </w:rPr>
                        <w:t>WHAT HAPPENS NEXT?</w:t>
                      </w:r>
                    </w:p>
                  </w:txbxContent>
                </v:textbox>
                <w10:wrap type="square" anchorx="margin"/>
              </v:roundrect>
            </w:pict>
          </mc:Fallback>
        </mc:AlternateContent>
      </w:r>
    </w:p>
    <w:p w14:paraId="30ADC0CF" w14:textId="0F73FB48" w:rsidR="00DF1FC5" w:rsidRPr="00707C56" w:rsidRDefault="00E135AB" w:rsidP="00716B31">
      <w:pPr>
        <w:pStyle w:val="ListParagraph"/>
        <w:numPr>
          <w:ilvl w:val="0"/>
          <w:numId w:val="42"/>
        </w:numPr>
        <w:spacing w:line="259" w:lineRule="auto"/>
        <w:jc w:val="both"/>
        <w:rPr>
          <w:rFonts w:asciiTheme="majorHAnsi" w:hAnsiTheme="majorHAnsi" w:cstheme="majorHAnsi"/>
          <w:iCs/>
        </w:rPr>
      </w:pPr>
      <w:bookmarkStart w:id="0" w:name="_Hlk65223711"/>
      <w:r w:rsidRPr="00707C56">
        <w:rPr>
          <w:rFonts w:asciiTheme="majorHAnsi" w:hAnsiTheme="majorHAnsi" w:cstheme="majorHAnsi"/>
          <w:iCs/>
        </w:rPr>
        <w:t xml:space="preserve">Once the PI Survey is completed </w:t>
      </w:r>
      <w:r w:rsidRPr="00707C56">
        <w:rPr>
          <w:rFonts w:asciiTheme="majorHAnsi" w:hAnsiTheme="majorHAnsi" w:cstheme="majorHAnsi"/>
          <w:iCs/>
          <w:u w:val="single"/>
        </w:rPr>
        <w:t>and</w:t>
      </w:r>
      <w:r w:rsidRPr="00707C56">
        <w:rPr>
          <w:rFonts w:asciiTheme="majorHAnsi" w:hAnsiTheme="majorHAnsi" w:cstheme="majorHAnsi"/>
          <w:iCs/>
        </w:rPr>
        <w:t xml:space="preserve"> your local HRPP has</w:t>
      </w:r>
      <w:r w:rsidR="008D3654">
        <w:rPr>
          <w:rFonts w:asciiTheme="majorHAnsi" w:hAnsiTheme="majorHAnsi" w:cstheme="majorHAnsi"/>
          <w:iCs/>
        </w:rPr>
        <w:t xml:space="preserve"> completed their steps</w:t>
      </w:r>
      <w:r w:rsidR="00611DC8">
        <w:rPr>
          <w:rFonts w:asciiTheme="majorHAnsi" w:hAnsiTheme="majorHAnsi" w:cstheme="majorHAnsi"/>
          <w:iCs/>
        </w:rPr>
        <w:t>*</w:t>
      </w:r>
      <w:r w:rsidRPr="00707C56">
        <w:rPr>
          <w:rFonts w:asciiTheme="majorHAnsi" w:hAnsiTheme="majorHAnsi" w:cstheme="majorHAnsi"/>
          <w:iCs/>
        </w:rPr>
        <w:t>,</w:t>
      </w:r>
      <w:r w:rsidRPr="00707C56">
        <w:rPr>
          <w:rFonts w:asciiTheme="majorHAnsi" w:hAnsiTheme="majorHAnsi" w:cstheme="majorHAnsi"/>
          <w:b/>
          <w:iCs/>
        </w:rPr>
        <w:t xml:space="preserve"> </w:t>
      </w:r>
      <w:r w:rsidRPr="00707C56">
        <w:rPr>
          <w:rFonts w:asciiTheme="majorHAnsi" w:hAnsiTheme="majorHAnsi" w:cstheme="majorHAnsi"/>
          <w:iCs/>
        </w:rPr>
        <w:t xml:space="preserve">the </w:t>
      </w:r>
      <w:r w:rsidR="00F36D59" w:rsidRPr="00707C56">
        <w:rPr>
          <w:rFonts w:asciiTheme="majorHAnsi" w:hAnsiTheme="majorHAnsi" w:cstheme="majorHAnsi"/>
          <w:iCs/>
        </w:rPr>
        <w:t>Primary S</w:t>
      </w:r>
      <w:r w:rsidR="00D53049" w:rsidRPr="00707C56">
        <w:rPr>
          <w:rFonts w:asciiTheme="majorHAnsi" w:hAnsiTheme="majorHAnsi" w:cstheme="majorHAnsi"/>
          <w:iCs/>
        </w:rPr>
        <w:t xml:space="preserve">tudy </w:t>
      </w:r>
      <w:r w:rsidR="00F36D59" w:rsidRPr="00707C56">
        <w:rPr>
          <w:rFonts w:asciiTheme="majorHAnsi" w:hAnsiTheme="majorHAnsi" w:cstheme="majorHAnsi"/>
          <w:iCs/>
        </w:rPr>
        <w:t>POC</w:t>
      </w:r>
      <w:r w:rsidR="008D3654">
        <w:rPr>
          <w:rFonts w:asciiTheme="majorHAnsi" w:hAnsiTheme="majorHAnsi" w:cstheme="majorHAnsi"/>
          <w:iCs/>
        </w:rPr>
        <w:t xml:space="preserve"> </w:t>
      </w:r>
      <w:r w:rsidRPr="00707C56">
        <w:rPr>
          <w:rFonts w:asciiTheme="majorHAnsi" w:hAnsiTheme="majorHAnsi" w:cstheme="majorHAnsi"/>
          <w:iCs/>
        </w:rPr>
        <w:t xml:space="preserve">will submit your site’s information to </w:t>
      </w:r>
      <w:r w:rsidR="00D53049" w:rsidRPr="00707C56">
        <w:rPr>
          <w:rFonts w:asciiTheme="majorHAnsi" w:hAnsiTheme="majorHAnsi" w:cstheme="majorHAnsi"/>
          <w:iCs/>
        </w:rPr>
        <w:t xml:space="preserve">the sIRB </w:t>
      </w:r>
      <w:r w:rsidR="002D1E8A" w:rsidRPr="00707C56">
        <w:rPr>
          <w:rFonts w:asciiTheme="majorHAnsi" w:hAnsiTheme="majorHAnsi" w:cstheme="majorHAnsi"/>
          <w:iCs/>
        </w:rPr>
        <w:t>for review</w:t>
      </w:r>
      <w:r w:rsidR="00D53049" w:rsidRPr="00707C56">
        <w:rPr>
          <w:rFonts w:asciiTheme="majorHAnsi" w:hAnsiTheme="majorHAnsi" w:cstheme="majorHAnsi"/>
          <w:iCs/>
        </w:rPr>
        <w:t>.</w:t>
      </w:r>
    </w:p>
    <w:bookmarkEnd w:id="0"/>
    <w:p w14:paraId="5C8A6449" w14:textId="7CDACDE7" w:rsidR="005B2464" w:rsidRDefault="008F0553" w:rsidP="00716B31">
      <w:pPr>
        <w:pStyle w:val="ListParagraph"/>
        <w:numPr>
          <w:ilvl w:val="0"/>
          <w:numId w:val="42"/>
        </w:numPr>
        <w:spacing w:line="259" w:lineRule="auto"/>
        <w:jc w:val="both"/>
        <w:rPr>
          <w:rFonts w:asciiTheme="majorHAnsi" w:hAnsiTheme="majorHAnsi" w:cstheme="majorHAnsi"/>
        </w:rPr>
      </w:pPr>
      <w:r w:rsidRPr="00707C56">
        <w:rPr>
          <w:rFonts w:asciiTheme="majorHAnsi" w:hAnsiTheme="majorHAnsi" w:cstheme="majorHAnsi"/>
        </w:rPr>
        <w:t>You</w:t>
      </w:r>
      <w:r w:rsidR="001827A6" w:rsidRPr="00707C56">
        <w:rPr>
          <w:rFonts w:asciiTheme="majorHAnsi" w:hAnsiTheme="majorHAnsi" w:cstheme="majorHAnsi"/>
        </w:rPr>
        <w:t xml:space="preserve"> will receive an email from IREx </w:t>
      </w:r>
      <w:r w:rsidRPr="00707C56">
        <w:rPr>
          <w:rFonts w:asciiTheme="majorHAnsi" w:hAnsiTheme="majorHAnsi" w:cstheme="majorHAnsi"/>
        </w:rPr>
        <w:t xml:space="preserve">when the </w:t>
      </w:r>
      <w:r w:rsidR="00323502" w:rsidRPr="00707C56">
        <w:rPr>
          <w:rFonts w:asciiTheme="majorHAnsi" w:hAnsiTheme="majorHAnsi" w:cstheme="majorHAnsi"/>
        </w:rPr>
        <w:t>sIRB</w:t>
      </w:r>
      <w:r w:rsidRPr="00707C56">
        <w:rPr>
          <w:rFonts w:asciiTheme="majorHAnsi" w:hAnsiTheme="majorHAnsi" w:cstheme="majorHAnsi"/>
        </w:rPr>
        <w:t xml:space="preserve"> has issued approval for your site</w:t>
      </w:r>
      <w:r w:rsidR="00CA6A29" w:rsidRPr="00707C56">
        <w:rPr>
          <w:rFonts w:asciiTheme="majorHAnsi" w:hAnsiTheme="majorHAnsi" w:cstheme="majorHAnsi"/>
        </w:rPr>
        <w:t>, at which point you can log</w:t>
      </w:r>
      <w:r w:rsidR="006C482F">
        <w:rPr>
          <w:rFonts w:asciiTheme="majorHAnsi" w:hAnsiTheme="majorHAnsi" w:cstheme="majorHAnsi"/>
        </w:rPr>
        <w:t xml:space="preserve"> </w:t>
      </w:r>
      <w:r w:rsidR="00CA6A29" w:rsidRPr="00707C56">
        <w:rPr>
          <w:rFonts w:asciiTheme="majorHAnsi" w:hAnsiTheme="majorHAnsi" w:cstheme="majorHAnsi"/>
        </w:rPr>
        <w:t>into IREx to download your approved documents (e.g., stamped consents)</w:t>
      </w:r>
      <w:r w:rsidRPr="00707C56">
        <w:rPr>
          <w:rFonts w:asciiTheme="majorHAnsi" w:hAnsiTheme="majorHAnsi" w:cstheme="majorHAnsi"/>
        </w:rPr>
        <w:t>.</w:t>
      </w:r>
    </w:p>
    <w:p w14:paraId="2CA4095C" w14:textId="61A990EF" w:rsidR="00611DC8" w:rsidRPr="00707C56" w:rsidRDefault="00611DC8" w:rsidP="00716B31">
      <w:pPr>
        <w:pStyle w:val="ListParagraph"/>
        <w:numPr>
          <w:ilvl w:val="0"/>
          <w:numId w:val="42"/>
        </w:numPr>
        <w:spacing w:line="259" w:lineRule="auto"/>
        <w:jc w:val="both"/>
        <w:rPr>
          <w:rFonts w:asciiTheme="majorHAnsi" w:hAnsiTheme="majorHAnsi" w:cstheme="majorHAnsi"/>
        </w:rPr>
      </w:pPr>
      <w:r>
        <w:rPr>
          <w:rFonts w:asciiTheme="majorHAnsi" w:hAnsiTheme="majorHAnsi" w:cstheme="majorHAnsi"/>
        </w:rPr>
        <w:t xml:space="preserve">Verify with your local IRB that you are approved to begin the research </w:t>
      </w:r>
      <w:r w:rsidR="00656AF6">
        <w:rPr>
          <w:rFonts w:asciiTheme="majorHAnsi" w:hAnsiTheme="majorHAnsi" w:cstheme="majorHAnsi"/>
        </w:rPr>
        <w:t>study. *</w:t>
      </w:r>
      <w:r w:rsidR="00643BCC">
        <w:rPr>
          <w:rFonts w:asciiTheme="majorHAnsi" w:hAnsiTheme="majorHAnsi" w:cstheme="majorHAnsi"/>
        </w:rPr>
        <w:t>*</w:t>
      </w:r>
    </w:p>
    <w:p w14:paraId="24373E56" w14:textId="77777777" w:rsidR="005B2464" w:rsidRPr="00707C56" w:rsidRDefault="005B2464" w:rsidP="00716B31">
      <w:pPr>
        <w:spacing w:after="0" w:line="259" w:lineRule="auto"/>
        <w:ind w:left="360"/>
        <w:contextualSpacing/>
        <w:jc w:val="both"/>
        <w:rPr>
          <w:rFonts w:asciiTheme="majorHAnsi" w:hAnsiTheme="majorHAnsi" w:cstheme="majorHAnsi"/>
        </w:rPr>
      </w:pPr>
    </w:p>
    <w:p w14:paraId="5E60B616" w14:textId="23D70138" w:rsidR="00611DC8" w:rsidRDefault="008F0553" w:rsidP="00643BCC">
      <w:pPr>
        <w:spacing w:after="0" w:line="259" w:lineRule="auto"/>
        <w:ind w:left="720" w:right="270"/>
        <w:contextualSpacing/>
        <w:jc w:val="both"/>
        <w:rPr>
          <w:rFonts w:asciiTheme="majorHAnsi" w:hAnsiTheme="majorHAnsi" w:cstheme="majorHAnsi"/>
          <w:color w:val="C00000"/>
        </w:rPr>
      </w:pPr>
      <w:r w:rsidRPr="00D910DF">
        <w:rPr>
          <w:rFonts w:asciiTheme="majorHAnsi" w:hAnsiTheme="majorHAnsi" w:cstheme="majorHAnsi"/>
          <w:b/>
          <w:color w:val="C00000"/>
          <w:shd w:val="clear" w:color="auto" w:fill="FFFFFF"/>
        </w:rPr>
        <w:t>IMPORTANT</w:t>
      </w:r>
      <w:r w:rsidRPr="00D910DF">
        <w:rPr>
          <w:rFonts w:asciiTheme="majorHAnsi" w:hAnsiTheme="majorHAnsi" w:cstheme="majorHAnsi"/>
          <w:color w:val="C00000"/>
          <w:shd w:val="clear" w:color="auto" w:fill="FFFFFF"/>
        </w:rPr>
        <w:t xml:space="preserve">: </w:t>
      </w:r>
      <w:r w:rsidR="00A77B4F">
        <w:rPr>
          <w:rFonts w:asciiTheme="majorHAnsi" w:hAnsiTheme="majorHAnsi" w:cstheme="majorHAnsi"/>
          <w:color w:val="C00000"/>
        </w:rPr>
        <w:t>*If the study team participating in research engages multiple FWAs, documentation for each FWA (steps 3 and 4 above) is completed separately. The sIRB may also review and issue approval of the study at each FWA separately. The Relying Site HRPP should communicate with the research team if they should not begin the study activities until multiple or all FWAs engaged by the team have completed the process.</w:t>
      </w:r>
    </w:p>
    <w:p w14:paraId="71E97EF1" w14:textId="0E638FB4" w:rsidR="00611DC8" w:rsidRDefault="00611DC8" w:rsidP="00643BCC">
      <w:pPr>
        <w:spacing w:after="0" w:line="259" w:lineRule="auto"/>
        <w:ind w:right="270"/>
        <w:contextualSpacing/>
        <w:jc w:val="both"/>
        <w:rPr>
          <w:rFonts w:asciiTheme="majorHAnsi" w:hAnsiTheme="majorHAnsi" w:cstheme="majorHAnsi"/>
          <w:color w:val="C00000"/>
        </w:rPr>
      </w:pPr>
    </w:p>
    <w:p w14:paraId="30D3875F" w14:textId="3A93CFF3" w:rsidR="00A77B4F" w:rsidRPr="00D910DF" w:rsidRDefault="00A77B4F" w:rsidP="00643BCC">
      <w:pPr>
        <w:spacing w:after="0" w:line="259" w:lineRule="auto"/>
        <w:ind w:left="720" w:right="270"/>
        <w:contextualSpacing/>
        <w:jc w:val="both"/>
        <w:rPr>
          <w:rFonts w:asciiTheme="majorHAnsi" w:hAnsiTheme="majorHAnsi" w:cstheme="majorHAnsi"/>
          <w:color w:val="C00000"/>
        </w:rPr>
      </w:pPr>
      <w:r>
        <w:rPr>
          <w:rFonts w:asciiTheme="majorHAnsi" w:hAnsiTheme="majorHAnsi" w:cstheme="majorHAnsi"/>
          <w:color w:val="C00000"/>
          <w:shd w:val="clear" w:color="auto" w:fill="FFFFFF"/>
        </w:rPr>
        <w:t>*</w:t>
      </w:r>
      <w:r w:rsidR="00643BCC">
        <w:rPr>
          <w:rFonts w:asciiTheme="majorHAnsi" w:hAnsiTheme="majorHAnsi" w:cstheme="majorHAnsi"/>
          <w:color w:val="C00000"/>
          <w:shd w:val="clear" w:color="auto" w:fill="FFFFFF"/>
        </w:rPr>
        <w:t>*</w:t>
      </w:r>
      <w:r w:rsidRPr="00D910DF">
        <w:rPr>
          <w:rFonts w:asciiTheme="majorHAnsi" w:hAnsiTheme="majorHAnsi" w:cstheme="majorHAnsi"/>
          <w:color w:val="C00000"/>
          <w:shd w:val="clear" w:color="auto" w:fill="FFFFFF"/>
        </w:rPr>
        <w:t xml:space="preserve">Your local HRPP may require that you send or submit the approval letter and other approved documents before you can begin the study at your site. Please check with your local HRPP regarding the process for using reliance at your </w:t>
      </w:r>
      <w:r>
        <w:rPr>
          <w:rFonts w:asciiTheme="majorHAnsi" w:hAnsiTheme="majorHAnsi" w:cstheme="majorHAnsi"/>
          <w:color w:val="C00000"/>
          <w:shd w:val="clear" w:color="auto" w:fill="FFFFFF"/>
        </w:rPr>
        <w:t>site</w:t>
      </w:r>
      <w:r w:rsidRPr="00D910DF">
        <w:rPr>
          <w:rFonts w:asciiTheme="majorHAnsi" w:hAnsiTheme="majorHAnsi" w:cstheme="majorHAnsi"/>
          <w:color w:val="C00000"/>
          <w:shd w:val="clear" w:color="auto" w:fill="FFFFFF"/>
        </w:rPr>
        <w:t>.</w:t>
      </w:r>
    </w:p>
    <w:sectPr w:rsidR="00A77B4F" w:rsidRPr="00D910DF" w:rsidSect="00B96391">
      <w:footerReference w:type="default" r:id="rId25"/>
      <w:pgSz w:w="12240" w:h="15840"/>
      <w:pgMar w:top="720" w:right="117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2C76" w14:textId="77777777" w:rsidR="00350531" w:rsidRDefault="00350531" w:rsidP="009D759D">
      <w:pPr>
        <w:spacing w:after="0" w:line="240" w:lineRule="auto"/>
      </w:pPr>
      <w:r>
        <w:separator/>
      </w:r>
    </w:p>
  </w:endnote>
  <w:endnote w:type="continuationSeparator" w:id="0">
    <w:p w14:paraId="4DDCC646" w14:textId="77777777" w:rsidR="00350531" w:rsidRDefault="00350531" w:rsidP="009D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79937"/>
      <w:docPartObj>
        <w:docPartGallery w:val="Page Numbers (Bottom of Page)"/>
        <w:docPartUnique/>
      </w:docPartObj>
    </w:sdtPr>
    <w:sdtEndPr>
      <w:rPr>
        <w:noProof/>
      </w:rPr>
    </w:sdtEndPr>
    <w:sdtContent>
      <w:p w14:paraId="4B4605A4" w14:textId="671BCE8C" w:rsidR="008E6D9E" w:rsidRDefault="008E6D9E">
        <w:pPr>
          <w:pStyle w:val="Footer"/>
          <w:jc w:val="center"/>
        </w:pPr>
        <w:r>
          <w:rPr>
            <w:noProof/>
          </w:rPr>
          <w:t xml:space="preserve"> </w:t>
        </w:r>
      </w:p>
    </w:sdtContent>
  </w:sdt>
  <w:p w14:paraId="6DD2DEB7" w14:textId="77777777" w:rsidR="008E6D9E" w:rsidRDefault="008E6D9E" w:rsidP="009D75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32E1" w14:textId="77777777" w:rsidR="00350531" w:rsidRDefault="00350531" w:rsidP="009D759D">
      <w:pPr>
        <w:spacing w:after="0" w:line="240" w:lineRule="auto"/>
      </w:pPr>
      <w:r>
        <w:separator/>
      </w:r>
    </w:p>
  </w:footnote>
  <w:footnote w:type="continuationSeparator" w:id="0">
    <w:p w14:paraId="1DD2012D" w14:textId="77777777" w:rsidR="00350531" w:rsidRDefault="00350531" w:rsidP="009D7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53F"/>
    <w:multiLevelType w:val="hybridMultilevel"/>
    <w:tmpl w:val="549AF942"/>
    <w:lvl w:ilvl="0" w:tplc="1D689C4C">
      <w:start w:val="1"/>
      <w:numFmt w:val="bullet"/>
      <w:lvlText w:val="•"/>
      <w:lvlJc w:val="left"/>
      <w:pPr>
        <w:tabs>
          <w:tab w:val="num" w:pos="720"/>
        </w:tabs>
        <w:ind w:left="720" w:hanging="360"/>
      </w:pPr>
      <w:rPr>
        <w:rFonts w:ascii="Times New Roman" w:hAnsi="Times New Roman" w:hint="default"/>
      </w:rPr>
    </w:lvl>
    <w:lvl w:ilvl="1" w:tplc="B4E2DB10" w:tentative="1">
      <w:start w:val="1"/>
      <w:numFmt w:val="bullet"/>
      <w:lvlText w:val="•"/>
      <w:lvlJc w:val="left"/>
      <w:pPr>
        <w:tabs>
          <w:tab w:val="num" w:pos="1440"/>
        </w:tabs>
        <w:ind w:left="1440" w:hanging="360"/>
      </w:pPr>
      <w:rPr>
        <w:rFonts w:ascii="Times New Roman" w:hAnsi="Times New Roman" w:hint="default"/>
      </w:rPr>
    </w:lvl>
    <w:lvl w:ilvl="2" w:tplc="A5B23BCC" w:tentative="1">
      <w:start w:val="1"/>
      <w:numFmt w:val="bullet"/>
      <w:lvlText w:val="•"/>
      <w:lvlJc w:val="left"/>
      <w:pPr>
        <w:tabs>
          <w:tab w:val="num" w:pos="2160"/>
        </w:tabs>
        <w:ind w:left="2160" w:hanging="360"/>
      </w:pPr>
      <w:rPr>
        <w:rFonts w:ascii="Times New Roman" w:hAnsi="Times New Roman" w:hint="default"/>
      </w:rPr>
    </w:lvl>
    <w:lvl w:ilvl="3" w:tplc="564C02AA" w:tentative="1">
      <w:start w:val="1"/>
      <w:numFmt w:val="bullet"/>
      <w:lvlText w:val="•"/>
      <w:lvlJc w:val="left"/>
      <w:pPr>
        <w:tabs>
          <w:tab w:val="num" w:pos="2880"/>
        </w:tabs>
        <w:ind w:left="2880" w:hanging="360"/>
      </w:pPr>
      <w:rPr>
        <w:rFonts w:ascii="Times New Roman" w:hAnsi="Times New Roman" w:hint="default"/>
      </w:rPr>
    </w:lvl>
    <w:lvl w:ilvl="4" w:tplc="92FE9696" w:tentative="1">
      <w:start w:val="1"/>
      <w:numFmt w:val="bullet"/>
      <w:lvlText w:val="•"/>
      <w:lvlJc w:val="left"/>
      <w:pPr>
        <w:tabs>
          <w:tab w:val="num" w:pos="3600"/>
        </w:tabs>
        <w:ind w:left="3600" w:hanging="360"/>
      </w:pPr>
      <w:rPr>
        <w:rFonts w:ascii="Times New Roman" w:hAnsi="Times New Roman" w:hint="default"/>
      </w:rPr>
    </w:lvl>
    <w:lvl w:ilvl="5" w:tplc="7E9C9D08" w:tentative="1">
      <w:start w:val="1"/>
      <w:numFmt w:val="bullet"/>
      <w:lvlText w:val="•"/>
      <w:lvlJc w:val="left"/>
      <w:pPr>
        <w:tabs>
          <w:tab w:val="num" w:pos="4320"/>
        </w:tabs>
        <w:ind w:left="4320" w:hanging="360"/>
      </w:pPr>
      <w:rPr>
        <w:rFonts w:ascii="Times New Roman" w:hAnsi="Times New Roman" w:hint="default"/>
      </w:rPr>
    </w:lvl>
    <w:lvl w:ilvl="6" w:tplc="E6DC1F94" w:tentative="1">
      <w:start w:val="1"/>
      <w:numFmt w:val="bullet"/>
      <w:lvlText w:val="•"/>
      <w:lvlJc w:val="left"/>
      <w:pPr>
        <w:tabs>
          <w:tab w:val="num" w:pos="5040"/>
        </w:tabs>
        <w:ind w:left="5040" w:hanging="360"/>
      </w:pPr>
      <w:rPr>
        <w:rFonts w:ascii="Times New Roman" w:hAnsi="Times New Roman" w:hint="default"/>
      </w:rPr>
    </w:lvl>
    <w:lvl w:ilvl="7" w:tplc="C66C99E2" w:tentative="1">
      <w:start w:val="1"/>
      <w:numFmt w:val="bullet"/>
      <w:lvlText w:val="•"/>
      <w:lvlJc w:val="left"/>
      <w:pPr>
        <w:tabs>
          <w:tab w:val="num" w:pos="5760"/>
        </w:tabs>
        <w:ind w:left="5760" w:hanging="360"/>
      </w:pPr>
      <w:rPr>
        <w:rFonts w:ascii="Times New Roman" w:hAnsi="Times New Roman" w:hint="default"/>
      </w:rPr>
    </w:lvl>
    <w:lvl w:ilvl="8" w:tplc="079EB1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173DA1"/>
    <w:multiLevelType w:val="hybridMultilevel"/>
    <w:tmpl w:val="DD268258"/>
    <w:lvl w:ilvl="0" w:tplc="DE0E63EE">
      <w:start w:val="1"/>
      <w:numFmt w:val="decimal"/>
      <w:lvlText w:val="%1."/>
      <w:lvlJc w:val="left"/>
      <w:pPr>
        <w:ind w:left="720" w:hanging="360"/>
      </w:pPr>
      <w:rPr>
        <w:rFonts w:ascii="Calibri" w:eastAsiaTheme="minorHAnsi" w:hAnsi="Calibri" w:cs="Calibri"/>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A244E"/>
    <w:multiLevelType w:val="hybridMultilevel"/>
    <w:tmpl w:val="E802585C"/>
    <w:lvl w:ilvl="0" w:tplc="0409000F">
      <w:start w:val="1"/>
      <w:numFmt w:val="decimal"/>
      <w:lvlText w:val="%1."/>
      <w:lvlJc w:val="left"/>
      <w:pPr>
        <w:ind w:left="360" w:hanging="360"/>
      </w:pPr>
    </w:lvl>
    <w:lvl w:ilvl="1" w:tplc="25AA42E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42A4AC0"/>
    <w:multiLevelType w:val="hybridMultilevel"/>
    <w:tmpl w:val="BC6E404A"/>
    <w:lvl w:ilvl="0" w:tplc="E070B308">
      <w:start w:val="1"/>
      <w:numFmt w:val="bullet"/>
      <w:lvlText w:val="•"/>
      <w:lvlJc w:val="left"/>
      <w:pPr>
        <w:tabs>
          <w:tab w:val="num" w:pos="720"/>
        </w:tabs>
        <w:ind w:left="720" w:hanging="360"/>
      </w:pPr>
      <w:rPr>
        <w:rFonts w:ascii="Times New Roman" w:hAnsi="Times New Roman" w:hint="default"/>
      </w:rPr>
    </w:lvl>
    <w:lvl w:ilvl="1" w:tplc="DA50C05E" w:tentative="1">
      <w:start w:val="1"/>
      <w:numFmt w:val="bullet"/>
      <w:lvlText w:val="•"/>
      <w:lvlJc w:val="left"/>
      <w:pPr>
        <w:tabs>
          <w:tab w:val="num" w:pos="1440"/>
        </w:tabs>
        <w:ind w:left="1440" w:hanging="360"/>
      </w:pPr>
      <w:rPr>
        <w:rFonts w:ascii="Times New Roman" w:hAnsi="Times New Roman" w:hint="default"/>
      </w:rPr>
    </w:lvl>
    <w:lvl w:ilvl="2" w:tplc="7AF0CA66" w:tentative="1">
      <w:start w:val="1"/>
      <w:numFmt w:val="bullet"/>
      <w:lvlText w:val="•"/>
      <w:lvlJc w:val="left"/>
      <w:pPr>
        <w:tabs>
          <w:tab w:val="num" w:pos="2160"/>
        </w:tabs>
        <w:ind w:left="2160" w:hanging="360"/>
      </w:pPr>
      <w:rPr>
        <w:rFonts w:ascii="Times New Roman" w:hAnsi="Times New Roman" w:hint="default"/>
      </w:rPr>
    </w:lvl>
    <w:lvl w:ilvl="3" w:tplc="2F8697C6" w:tentative="1">
      <w:start w:val="1"/>
      <w:numFmt w:val="bullet"/>
      <w:lvlText w:val="•"/>
      <w:lvlJc w:val="left"/>
      <w:pPr>
        <w:tabs>
          <w:tab w:val="num" w:pos="2880"/>
        </w:tabs>
        <w:ind w:left="2880" w:hanging="360"/>
      </w:pPr>
      <w:rPr>
        <w:rFonts w:ascii="Times New Roman" w:hAnsi="Times New Roman" w:hint="default"/>
      </w:rPr>
    </w:lvl>
    <w:lvl w:ilvl="4" w:tplc="EAFED968" w:tentative="1">
      <w:start w:val="1"/>
      <w:numFmt w:val="bullet"/>
      <w:lvlText w:val="•"/>
      <w:lvlJc w:val="left"/>
      <w:pPr>
        <w:tabs>
          <w:tab w:val="num" w:pos="3600"/>
        </w:tabs>
        <w:ind w:left="3600" w:hanging="360"/>
      </w:pPr>
      <w:rPr>
        <w:rFonts w:ascii="Times New Roman" w:hAnsi="Times New Roman" w:hint="default"/>
      </w:rPr>
    </w:lvl>
    <w:lvl w:ilvl="5" w:tplc="2C7E24D0" w:tentative="1">
      <w:start w:val="1"/>
      <w:numFmt w:val="bullet"/>
      <w:lvlText w:val="•"/>
      <w:lvlJc w:val="left"/>
      <w:pPr>
        <w:tabs>
          <w:tab w:val="num" w:pos="4320"/>
        </w:tabs>
        <w:ind w:left="4320" w:hanging="360"/>
      </w:pPr>
      <w:rPr>
        <w:rFonts w:ascii="Times New Roman" w:hAnsi="Times New Roman" w:hint="default"/>
      </w:rPr>
    </w:lvl>
    <w:lvl w:ilvl="6" w:tplc="AB0A1DF0" w:tentative="1">
      <w:start w:val="1"/>
      <w:numFmt w:val="bullet"/>
      <w:lvlText w:val="•"/>
      <w:lvlJc w:val="left"/>
      <w:pPr>
        <w:tabs>
          <w:tab w:val="num" w:pos="5040"/>
        </w:tabs>
        <w:ind w:left="5040" w:hanging="360"/>
      </w:pPr>
      <w:rPr>
        <w:rFonts w:ascii="Times New Roman" w:hAnsi="Times New Roman" w:hint="default"/>
      </w:rPr>
    </w:lvl>
    <w:lvl w:ilvl="7" w:tplc="09FEAA58" w:tentative="1">
      <w:start w:val="1"/>
      <w:numFmt w:val="bullet"/>
      <w:lvlText w:val="•"/>
      <w:lvlJc w:val="left"/>
      <w:pPr>
        <w:tabs>
          <w:tab w:val="num" w:pos="5760"/>
        </w:tabs>
        <w:ind w:left="5760" w:hanging="360"/>
      </w:pPr>
      <w:rPr>
        <w:rFonts w:ascii="Times New Roman" w:hAnsi="Times New Roman" w:hint="default"/>
      </w:rPr>
    </w:lvl>
    <w:lvl w:ilvl="8" w:tplc="996671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663ED6"/>
    <w:multiLevelType w:val="hybridMultilevel"/>
    <w:tmpl w:val="7BEA64C6"/>
    <w:lvl w:ilvl="0" w:tplc="8CD67C2A">
      <w:start w:val="1"/>
      <w:numFmt w:val="decimal"/>
      <w:lvlText w:val="%1."/>
      <w:lvlJc w:val="left"/>
      <w:pPr>
        <w:ind w:left="720" w:hanging="360"/>
      </w:pPr>
      <w:rPr>
        <w:rFonts w:ascii="Calibri" w:eastAsiaTheme="minorHAnsi" w:hAnsi="Calibri" w:cs="Calibri"/>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E5242"/>
    <w:multiLevelType w:val="hybridMultilevel"/>
    <w:tmpl w:val="DAC2D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C5C4F"/>
    <w:multiLevelType w:val="hybridMultilevel"/>
    <w:tmpl w:val="52BA11DC"/>
    <w:lvl w:ilvl="0" w:tplc="9FA401B2">
      <w:start w:val="1"/>
      <w:numFmt w:val="decimal"/>
      <w:lvlText w:val="%1."/>
      <w:lvlJc w:val="left"/>
      <w:pPr>
        <w:ind w:left="720" w:hanging="360"/>
      </w:pPr>
      <w:rPr>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6B5AA1"/>
    <w:multiLevelType w:val="hybridMultilevel"/>
    <w:tmpl w:val="E098A898"/>
    <w:lvl w:ilvl="0" w:tplc="F99EC9F8">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2B6B"/>
    <w:multiLevelType w:val="hybridMultilevel"/>
    <w:tmpl w:val="BFDCD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F76032"/>
    <w:multiLevelType w:val="hybridMultilevel"/>
    <w:tmpl w:val="B5400448"/>
    <w:lvl w:ilvl="0" w:tplc="AC84BB08">
      <w:numFmt w:val="bullet"/>
      <w:lvlText w:val=""/>
      <w:lvlJc w:val="left"/>
      <w:pPr>
        <w:ind w:left="720" w:hanging="360"/>
      </w:pPr>
      <w:rPr>
        <w:rFonts w:ascii="Symbol" w:eastAsiaTheme="minorHAnsi"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4E8B"/>
    <w:multiLevelType w:val="hybridMultilevel"/>
    <w:tmpl w:val="65723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F242C"/>
    <w:multiLevelType w:val="hybridMultilevel"/>
    <w:tmpl w:val="E392F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19579B"/>
    <w:multiLevelType w:val="hybridMultilevel"/>
    <w:tmpl w:val="612E87C0"/>
    <w:lvl w:ilvl="0" w:tplc="0409000F">
      <w:start w:val="1"/>
      <w:numFmt w:val="decimal"/>
      <w:lvlText w:val="%1."/>
      <w:lvlJc w:val="left"/>
      <w:pPr>
        <w:ind w:left="720" w:hanging="360"/>
      </w:pPr>
      <w:rPr>
        <w:rFonts w:hint="default"/>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351FC"/>
    <w:multiLevelType w:val="hybridMultilevel"/>
    <w:tmpl w:val="0852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42C12"/>
    <w:multiLevelType w:val="hybridMultilevel"/>
    <w:tmpl w:val="10722D42"/>
    <w:lvl w:ilvl="0" w:tplc="BB62516E">
      <w:start w:val="615"/>
      <w:numFmt w:val="bullet"/>
      <w:lvlText w:val=""/>
      <w:lvlJc w:val="left"/>
      <w:pPr>
        <w:ind w:left="720" w:hanging="360"/>
      </w:pPr>
      <w:rPr>
        <w:rFonts w:ascii="Symbol" w:eastAsiaTheme="minorHAnsi" w:hAnsi="Symbol" w:cstheme="minorBidi"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F71593"/>
    <w:multiLevelType w:val="hybridMultilevel"/>
    <w:tmpl w:val="33C8005C"/>
    <w:lvl w:ilvl="0" w:tplc="3D80AF4E">
      <w:start w:val="1"/>
      <w:numFmt w:val="lowerLetter"/>
      <w:lvlText w:val="%1."/>
      <w:lvlJc w:val="left"/>
      <w:pPr>
        <w:ind w:left="720" w:hanging="360"/>
      </w:pPr>
      <w:rPr>
        <w:rFonts w:asciiTheme="majorHAnsi" w:hAnsiTheme="majorHAnsi" w:cstheme="majorHAnsi" w:hint="default"/>
        <w:b/>
        <w:bCs/>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21340"/>
    <w:multiLevelType w:val="hybridMultilevel"/>
    <w:tmpl w:val="B8C03854"/>
    <w:lvl w:ilvl="0" w:tplc="0C64B7A2">
      <w:start w:val="1"/>
      <w:numFmt w:val="lowerLetter"/>
      <w:lvlText w:val="%1."/>
      <w:lvlJc w:val="left"/>
      <w:pPr>
        <w:ind w:left="720" w:hanging="360"/>
      </w:pPr>
      <w:rPr>
        <w:b/>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B2AF0"/>
    <w:multiLevelType w:val="hybridMultilevel"/>
    <w:tmpl w:val="F776F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63D6B"/>
    <w:multiLevelType w:val="hybridMultilevel"/>
    <w:tmpl w:val="F544B7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A7E0B0D"/>
    <w:multiLevelType w:val="hybridMultilevel"/>
    <w:tmpl w:val="409CEB1C"/>
    <w:lvl w:ilvl="0" w:tplc="181C6F2E">
      <w:start w:val="1"/>
      <w:numFmt w:val="bullet"/>
      <w:lvlText w:val="•"/>
      <w:lvlJc w:val="left"/>
      <w:pPr>
        <w:tabs>
          <w:tab w:val="num" w:pos="720"/>
        </w:tabs>
        <w:ind w:left="720" w:hanging="360"/>
      </w:pPr>
      <w:rPr>
        <w:rFonts w:ascii="Times New Roman" w:hAnsi="Times New Roman" w:hint="default"/>
      </w:rPr>
    </w:lvl>
    <w:lvl w:ilvl="1" w:tplc="9B0E1482" w:tentative="1">
      <w:start w:val="1"/>
      <w:numFmt w:val="bullet"/>
      <w:lvlText w:val="•"/>
      <w:lvlJc w:val="left"/>
      <w:pPr>
        <w:tabs>
          <w:tab w:val="num" w:pos="1440"/>
        </w:tabs>
        <w:ind w:left="1440" w:hanging="360"/>
      </w:pPr>
      <w:rPr>
        <w:rFonts w:ascii="Times New Roman" w:hAnsi="Times New Roman" w:hint="default"/>
      </w:rPr>
    </w:lvl>
    <w:lvl w:ilvl="2" w:tplc="35901C32" w:tentative="1">
      <w:start w:val="1"/>
      <w:numFmt w:val="bullet"/>
      <w:lvlText w:val="•"/>
      <w:lvlJc w:val="left"/>
      <w:pPr>
        <w:tabs>
          <w:tab w:val="num" w:pos="2160"/>
        </w:tabs>
        <w:ind w:left="2160" w:hanging="360"/>
      </w:pPr>
      <w:rPr>
        <w:rFonts w:ascii="Times New Roman" w:hAnsi="Times New Roman" w:hint="default"/>
      </w:rPr>
    </w:lvl>
    <w:lvl w:ilvl="3" w:tplc="2B34C582" w:tentative="1">
      <w:start w:val="1"/>
      <w:numFmt w:val="bullet"/>
      <w:lvlText w:val="•"/>
      <w:lvlJc w:val="left"/>
      <w:pPr>
        <w:tabs>
          <w:tab w:val="num" w:pos="2880"/>
        </w:tabs>
        <w:ind w:left="2880" w:hanging="360"/>
      </w:pPr>
      <w:rPr>
        <w:rFonts w:ascii="Times New Roman" w:hAnsi="Times New Roman" w:hint="default"/>
      </w:rPr>
    </w:lvl>
    <w:lvl w:ilvl="4" w:tplc="C0A88634" w:tentative="1">
      <w:start w:val="1"/>
      <w:numFmt w:val="bullet"/>
      <w:lvlText w:val="•"/>
      <w:lvlJc w:val="left"/>
      <w:pPr>
        <w:tabs>
          <w:tab w:val="num" w:pos="3600"/>
        </w:tabs>
        <w:ind w:left="3600" w:hanging="360"/>
      </w:pPr>
      <w:rPr>
        <w:rFonts w:ascii="Times New Roman" w:hAnsi="Times New Roman" w:hint="default"/>
      </w:rPr>
    </w:lvl>
    <w:lvl w:ilvl="5" w:tplc="1B8ACC1E" w:tentative="1">
      <w:start w:val="1"/>
      <w:numFmt w:val="bullet"/>
      <w:lvlText w:val="•"/>
      <w:lvlJc w:val="left"/>
      <w:pPr>
        <w:tabs>
          <w:tab w:val="num" w:pos="4320"/>
        </w:tabs>
        <w:ind w:left="4320" w:hanging="360"/>
      </w:pPr>
      <w:rPr>
        <w:rFonts w:ascii="Times New Roman" w:hAnsi="Times New Roman" w:hint="default"/>
      </w:rPr>
    </w:lvl>
    <w:lvl w:ilvl="6" w:tplc="2CFE689A" w:tentative="1">
      <w:start w:val="1"/>
      <w:numFmt w:val="bullet"/>
      <w:lvlText w:val="•"/>
      <w:lvlJc w:val="left"/>
      <w:pPr>
        <w:tabs>
          <w:tab w:val="num" w:pos="5040"/>
        </w:tabs>
        <w:ind w:left="5040" w:hanging="360"/>
      </w:pPr>
      <w:rPr>
        <w:rFonts w:ascii="Times New Roman" w:hAnsi="Times New Roman" w:hint="default"/>
      </w:rPr>
    </w:lvl>
    <w:lvl w:ilvl="7" w:tplc="614CFFBE" w:tentative="1">
      <w:start w:val="1"/>
      <w:numFmt w:val="bullet"/>
      <w:lvlText w:val="•"/>
      <w:lvlJc w:val="left"/>
      <w:pPr>
        <w:tabs>
          <w:tab w:val="num" w:pos="5760"/>
        </w:tabs>
        <w:ind w:left="5760" w:hanging="360"/>
      </w:pPr>
      <w:rPr>
        <w:rFonts w:ascii="Times New Roman" w:hAnsi="Times New Roman" w:hint="default"/>
      </w:rPr>
    </w:lvl>
    <w:lvl w:ilvl="8" w:tplc="DD9C435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A903F09"/>
    <w:multiLevelType w:val="hybridMultilevel"/>
    <w:tmpl w:val="DE1C9ADE"/>
    <w:lvl w:ilvl="0" w:tplc="BD7E19D8">
      <w:start w:val="1"/>
      <w:numFmt w:val="bullet"/>
      <w:lvlText w:val="•"/>
      <w:lvlJc w:val="left"/>
      <w:pPr>
        <w:tabs>
          <w:tab w:val="num" w:pos="720"/>
        </w:tabs>
        <w:ind w:left="720" w:hanging="360"/>
      </w:pPr>
      <w:rPr>
        <w:rFonts w:ascii="Times New Roman" w:hAnsi="Times New Roman" w:hint="default"/>
      </w:rPr>
    </w:lvl>
    <w:lvl w:ilvl="1" w:tplc="F26E0C62" w:tentative="1">
      <w:start w:val="1"/>
      <w:numFmt w:val="bullet"/>
      <w:lvlText w:val="•"/>
      <w:lvlJc w:val="left"/>
      <w:pPr>
        <w:tabs>
          <w:tab w:val="num" w:pos="1440"/>
        </w:tabs>
        <w:ind w:left="1440" w:hanging="360"/>
      </w:pPr>
      <w:rPr>
        <w:rFonts w:ascii="Times New Roman" w:hAnsi="Times New Roman" w:hint="default"/>
      </w:rPr>
    </w:lvl>
    <w:lvl w:ilvl="2" w:tplc="77B24EC0" w:tentative="1">
      <w:start w:val="1"/>
      <w:numFmt w:val="bullet"/>
      <w:lvlText w:val="•"/>
      <w:lvlJc w:val="left"/>
      <w:pPr>
        <w:tabs>
          <w:tab w:val="num" w:pos="2160"/>
        </w:tabs>
        <w:ind w:left="2160" w:hanging="360"/>
      </w:pPr>
      <w:rPr>
        <w:rFonts w:ascii="Times New Roman" w:hAnsi="Times New Roman" w:hint="default"/>
      </w:rPr>
    </w:lvl>
    <w:lvl w:ilvl="3" w:tplc="AAA05222" w:tentative="1">
      <w:start w:val="1"/>
      <w:numFmt w:val="bullet"/>
      <w:lvlText w:val="•"/>
      <w:lvlJc w:val="left"/>
      <w:pPr>
        <w:tabs>
          <w:tab w:val="num" w:pos="2880"/>
        </w:tabs>
        <w:ind w:left="2880" w:hanging="360"/>
      </w:pPr>
      <w:rPr>
        <w:rFonts w:ascii="Times New Roman" w:hAnsi="Times New Roman" w:hint="default"/>
      </w:rPr>
    </w:lvl>
    <w:lvl w:ilvl="4" w:tplc="4FBC3610" w:tentative="1">
      <w:start w:val="1"/>
      <w:numFmt w:val="bullet"/>
      <w:lvlText w:val="•"/>
      <w:lvlJc w:val="left"/>
      <w:pPr>
        <w:tabs>
          <w:tab w:val="num" w:pos="3600"/>
        </w:tabs>
        <w:ind w:left="3600" w:hanging="360"/>
      </w:pPr>
      <w:rPr>
        <w:rFonts w:ascii="Times New Roman" w:hAnsi="Times New Roman" w:hint="default"/>
      </w:rPr>
    </w:lvl>
    <w:lvl w:ilvl="5" w:tplc="4BF44E48" w:tentative="1">
      <w:start w:val="1"/>
      <w:numFmt w:val="bullet"/>
      <w:lvlText w:val="•"/>
      <w:lvlJc w:val="left"/>
      <w:pPr>
        <w:tabs>
          <w:tab w:val="num" w:pos="4320"/>
        </w:tabs>
        <w:ind w:left="4320" w:hanging="360"/>
      </w:pPr>
      <w:rPr>
        <w:rFonts w:ascii="Times New Roman" w:hAnsi="Times New Roman" w:hint="default"/>
      </w:rPr>
    </w:lvl>
    <w:lvl w:ilvl="6" w:tplc="9BE64D90" w:tentative="1">
      <w:start w:val="1"/>
      <w:numFmt w:val="bullet"/>
      <w:lvlText w:val="•"/>
      <w:lvlJc w:val="left"/>
      <w:pPr>
        <w:tabs>
          <w:tab w:val="num" w:pos="5040"/>
        </w:tabs>
        <w:ind w:left="5040" w:hanging="360"/>
      </w:pPr>
      <w:rPr>
        <w:rFonts w:ascii="Times New Roman" w:hAnsi="Times New Roman" w:hint="default"/>
      </w:rPr>
    </w:lvl>
    <w:lvl w:ilvl="7" w:tplc="24E25920" w:tentative="1">
      <w:start w:val="1"/>
      <w:numFmt w:val="bullet"/>
      <w:lvlText w:val="•"/>
      <w:lvlJc w:val="left"/>
      <w:pPr>
        <w:tabs>
          <w:tab w:val="num" w:pos="5760"/>
        </w:tabs>
        <w:ind w:left="5760" w:hanging="360"/>
      </w:pPr>
      <w:rPr>
        <w:rFonts w:ascii="Times New Roman" w:hAnsi="Times New Roman" w:hint="default"/>
      </w:rPr>
    </w:lvl>
    <w:lvl w:ilvl="8" w:tplc="8FDA48E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AB53EF3"/>
    <w:multiLevelType w:val="hybridMultilevel"/>
    <w:tmpl w:val="446C3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41177"/>
    <w:multiLevelType w:val="hybridMultilevel"/>
    <w:tmpl w:val="791457D6"/>
    <w:lvl w:ilvl="0" w:tplc="5D1A311E">
      <w:start w:val="1"/>
      <w:numFmt w:val="decimal"/>
      <w:lvlText w:val="%1."/>
      <w:lvlJc w:val="left"/>
      <w:pPr>
        <w:ind w:left="360" w:hanging="360"/>
      </w:pPr>
      <w:rPr>
        <w:rFonts w:eastAsiaTheme="minorHAnsi" w:hint="default"/>
        <w:color w:val="auto"/>
      </w:rPr>
    </w:lvl>
    <w:lvl w:ilvl="1" w:tplc="04090019">
      <w:start w:val="1"/>
      <w:numFmt w:val="lowerLetter"/>
      <w:lvlText w:val="%2."/>
      <w:lvlJc w:val="left"/>
      <w:pPr>
        <w:ind w:left="1080" w:hanging="360"/>
      </w:pPr>
      <w:rPr>
        <w:b w:val="0"/>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22333D"/>
    <w:multiLevelType w:val="hybridMultilevel"/>
    <w:tmpl w:val="B2EC7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636626"/>
    <w:multiLevelType w:val="hybridMultilevel"/>
    <w:tmpl w:val="860E6590"/>
    <w:lvl w:ilvl="0" w:tplc="775802AA">
      <w:start w:val="1"/>
      <w:numFmt w:val="bullet"/>
      <w:lvlText w:val=""/>
      <w:lvlJc w:val="left"/>
      <w:pPr>
        <w:ind w:left="360" w:hanging="360"/>
      </w:pPr>
      <w:rPr>
        <w:rFonts w:ascii="Symbol" w:eastAsiaTheme="minorHAnsi" w:hAnsi="Symbol" w:cs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757D6B"/>
    <w:multiLevelType w:val="hybridMultilevel"/>
    <w:tmpl w:val="A2843900"/>
    <w:lvl w:ilvl="0" w:tplc="244003FA">
      <w:start w:val="1"/>
      <w:numFmt w:val="bullet"/>
      <w:lvlText w:val="•"/>
      <w:lvlJc w:val="left"/>
      <w:pPr>
        <w:tabs>
          <w:tab w:val="num" w:pos="720"/>
        </w:tabs>
        <w:ind w:left="720" w:hanging="360"/>
      </w:pPr>
      <w:rPr>
        <w:rFonts w:ascii="Times New Roman" w:hAnsi="Times New Roman" w:hint="default"/>
      </w:rPr>
    </w:lvl>
    <w:lvl w:ilvl="1" w:tplc="018A5D46" w:tentative="1">
      <w:start w:val="1"/>
      <w:numFmt w:val="bullet"/>
      <w:lvlText w:val="•"/>
      <w:lvlJc w:val="left"/>
      <w:pPr>
        <w:tabs>
          <w:tab w:val="num" w:pos="1440"/>
        </w:tabs>
        <w:ind w:left="1440" w:hanging="360"/>
      </w:pPr>
      <w:rPr>
        <w:rFonts w:ascii="Times New Roman" w:hAnsi="Times New Roman" w:hint="default"/>
      </w:rPr>
    </w:lvl>
    <w:lvl w:ilvl="2" w:tplc="9DAC478E" w:tentative="1">
      <w:start w:val="1"/>
      <w:numFmt w:val="bullet"/>
      <w:lvlText w:val="•"/>
      <w:lvlJc w:val="left"/>
      <w:pPr>
        <w:tabs>
          <w:tab w:val="num" w:pos="2160"/>
        </w:tabs>
        <w:ind w:left="2160" w:hanging="360"/>
      </w:pPr>
      <w:rPr>
        <w:rFonts w:ascii="Times New Roman" w:hAnsi="Times New Roman" w:hint="default"/>
      </w:rPr>
    </w:lvl>
    <w:lvl w:ilvl="3" w:tplc="940400FC" w:tentative="1">
      <w:start w:val="1"/>
      <w:numFmt w:val="bullet"/>
      <w:lvlText w:val="•"/>
      <w:lvlJc w:val="left"/>
      <w:pPr>
        <w:tabs>
          <w:tab w:val="num" w:pos="2880"/>
        </w:tabs>
        <w:ind w:left="2880" w:hanging="360"/>
      </w:pPr>
      <w:rPr>
        <w:rFonts w:ascii="Times New Roman" w:hAnsi="Times New Roman" w:hint="default"/>
      </w:rPr>
    </w:lvl>
    <w:lvl w:ilvl="4" w:tplc="31981DC8" w:tentative="1">
      <w:start w:val="1"/>
      <w:numFmt w:val="bullet"/>
      <w:lvlText w:val="•"/>
      <w:lvlJc w:val="left"/>
      <w:pPr>
        <w:tabs>
          <w:tab w:val="num" w:pos="3600"/>
        </w:tabs>
        <w:ind w:left="3600" w:hanging="360"/>
      </w:pPr>
      <w:rPr>
        <w:rFonts w:ascii="Times New Roman" w:hAnsi="Times New Roman" w:hint="default"/>
      </w:rPr>
    </w:lvl>
    <w:lvl w:ilvl="5" w:tplc="CB8AE8A4" w:tentative="1">
      <w:start w:val="1"/>
      <w:numFmt w:val="bullet"/>
      <w:lvlText w:val="•"/>
      <w:lvlJc w:val="left"/>
      <w:pPr>
        <w:tabs>
          <w:tab w:val="num" w:pos="4320"/>
        </w:tabs>
        <w:ind w:left="4320" w:hanging="360"/>
      </w:pPr>
      <w:rPr>
        <w:rFonts w:ascii="Times New Roman" w:hAnsi="Times New Roman" w:hint="default"/>
      </w:rPr>
    </w:lvl>
    <w:lvl w:ilvl="6" w:tplc="7304E2C2" w:tentative="1">
      <w:start w:val="1"/>
      <w:numFmt w:val="bullet"/>
      <w:lvlText w:val="•"/>
      <w:lvlJc w:val="left"/>
      <w:pPr>
        <w:tabs>
          <w:tab w:val="num" w:pos="5040"/>
        </w:tabs>
        <w:ind w:left="5040" w:hanging="360"/>
      </w:pPr>
      <w:rPr>
        <w:rFonts w:ascii="Times New Roman" w:hAnsi="Times New Roman" w:hint="default"/>
      </w:rPr>
    </w:lvl>
    <w:lvl w:ilvl="7" w:tplc="F062675E" w:tentative="1">
      <w:start w:val="1"/>
      <w:numFmt w:val="bullet"/>
      <w:lvlText w:val="•"/>
      <w:lvlJc w:val="left"/>
      <w:pPr>
        <w:tabs>
          <w:tab w:val="num" w:pos="5760"/>
        </w:tabs>
        <w:ind w:left="5760" w:hanging="360"/>
      </w:pPr>
      <w:rPr>
        <w:rFonts w:ascii="Times New Roman" w:hAnsi="Times New Roman" w:hint="default"/>
      </w:rPr>
    </w:lvl>
    <w:lvl w:ilvl="8" w:tplc="F93E7FA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921DFF"/>
    <w:multiLevelType w:val="hybridMultilevel"/>
    <w:tmpl w:val="6A0C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C7319"/>
    <w:multiLevelType w:val="hybridMultilevel"/>
    <w:tmpl w:val="909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15394A"/>
    <w:multiLevelType w:val="hybridMultilevel"/>
    <w:tmpl w:val="7AAA3456"/>
    <w:lvl w:ilvl="0" w:tplc="1762838A">
      <w:start w:val="1"/>
      <w:numFmt w:val="lowerLetter"/>
      <w:lvlText w:val="%1."/>
      <w:lvlJc w:val="left"/>
      <w:pPr>
        <w:ind w:left="720" w:hanging="360"/>
      </w:pPr>
      <w:rPr>
        <w:rFonts w:asciiTheme="majorHAnsi" w:eastAsiaTheme="minorHAnsi" w:hAnsiTheme="majorHAnsi" w:cstheme="majorHAnsi" w:hint="default"/>
        <w:b w:val="0"/>
        <w:bCs/>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80ED4"/>
    <w:multiLevelType w:val="hybridMultilevel"/>
    <w:tmpl w:val="2D76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734021"/>
    <w:multiLevelType w:val="hybridMultilevel"/>
    <w:tmpl w:val="E318BB02"/>
    <w:lvl w:ilvl="0" w:tplc="E104D410">
      <w:start w:val="1"/>
      <w:numFmt w:val="bullet"/>
      <w:lvlText w:val="•"/>
      <w:lvlJc w:val="left"/>
      <w:pPr>
        <w:tabs>
          <w:tab w:val="num" w:pos="720"/>
        </w:tabs>
        <w:ind w:left="720" w:hanging="360"/>
      </w:pPr>
      <w:rPr>
        <w:rFonts w:ascii="Times New Roman" w:hAnsi="Times New Roman" w:hint="default"/>
      </w:rPr>
    </w:lvl>
    <w:lvl w:ilvl="1" w:tplc="E41A3608" w:tentative="1">
      <w:start w:val="1"/>
      <w:numFmt w:val="bullet"/>
      <w:lvlText w:val="•"/>
      <w:lvlJc w:val="left"/>
      <w:pPr>
        <w:tabs>
          <w:tab w:val="num" w:pos="1440"/>
        </w:tabs>
        <w:ind w:left="1440" w:hanging="360"/>
      </w:pPr>
      <w:rPr>
        <w:rFonts w:ascii="Times New Roman" w:hAnsi="Times New Roman" w:hint="default"/>
      </w:rPr>
    </w:lvl>
    <w:lvl w:ilvl="2" w:tplc="3072D864" w:tentative="1">
      <w:start w:val="1"/>
      <w:numFmt w:val="bullet"/>
      <w:lvlText w:val="•"/>
      <w:lvlJc w:val="left"/>
      <w:pPr>
        <w:tabs>
          <w:tab w:val="num" w:pos="2160"/>
        </w:tabs>
        <w:ind w:left="2160" w:hanging="360"/>
      </w:pPr>
      <w:rPr>
        <w:rFonts w:ascii="Times New Roman" w:hAnsi="Times New Roman" w:hint="default"/>
      </w:rPr>
    </w:lvl>
    <w:lvl w:ilvl="3" w:tplc="334C3DE2" w:tentative="1">
      <w:start w:val="1"/>
      <w:numFmt w:val="bullet"/>
      <w:lvlText w:val="•"/>
      <w:lvlJc w:val="left"/>
      <w:pPr>
        <w:tabs>
          <w:tab w:val="num" w:pos="2880"/>
        </w:tabs>
        <w:ind w:left="2880" w:hanging="360"/>
      </w:pPr>
      <w:rPr>
        <w:rFonts w:ascii="Times New Roman" w:hAnsi="Times New Roman" w:hint="default"/>
      </w:rPr>
    </w:lvl>
    <w:lvl w:ilvl="4" w:tplc="632CF658" w:tentative="1">
      <w:start w:val="1"/>
      <w:numFmt w:val="bullet"/>
      <w:lvlText w:val="•"/>
      <w:lvlJc w:val="left"/>
      <w:pPr>
        <w:tabs>
          <w:tab w:val="num" w:pos="3600"/>
        </w:tabs>
        <w:ind w:left="3600" w:hanging="360"/>
      </w:pPr>
      <w:rPr>
        <w:rFonts w:ascii="Times New Roman" w:hAnsi="Times New Roman" w:hint="default"/>
      </w:rPr>
    </w:lvl>
    <w:lvl w:ilvl="5" w:tplc="3A66E1BE" w:tentative="1">
      <w:start w:val="1"/>
      <w:numFmt w:val="bullet"/>
      <w:lvlText w:val="•"/>
      <w:lvlJc w:val="left"/>
      <w:pPr>
        <w:tabs>
          <w:tab w:val="num" w:pos="4320"/>
        </w:tabs>
        <w:ind w:left="4320" w:hanging="360"/>
      </w:pPr>
      <w:rPr>
        <w:rFonts w:ascii="Times New Roman" w:hAnsi="Times New Roman" w:hint="default"/>
      </w:rPr>
    </w:lvl>
    <w:lvl w:ilvl="6" w:tplc="B8E0FEF2" w:tentative="1">
      <w:start w:val="1"/>
      <w:numFmt w:val="bullet"/>
      <w:lvlText w:val="•"/>
      <w:lvlJc w:val="left"/>
      <w:pPr>
        <w:tabs>
          <w:tab w:val="num" w:pos="5040"/>
        </w:tabs>
        <w:ind w:left="5040" w:hanging="360"/>
      </w:pPr>
      <w:rPr>
        <w:rFonts w:ascii="Times New Roman" w:hAnsi="Times New Roman" w:hint="default"/>
      </w:rPr>
    </w:lvl>
    <w:lvl w:ilvl="7" w:tplc="52C01E02" w:tentative="1">
      <w:start w:val="1"/>
      <w:numFmt w:val="bullet"/>
      <w:lvlText w:val="•"/>
      <w:lvlJc w:val="left"/>
      <w:pPr>
        <w:tabs>
          <w:tab w:val="num" w:pos="5760"/>
        </w:tabs>
        <w:ind w:left="5760" w:hanging="360"/>
      </w:pPr>
      <w:rPr>
        <w:rFonts w:ascii="Times New Roman" w:hAnsi="Times New Roman" w:hint="default"/>
      </w:rPr>
    </w:lvl>
    <w:lvl w:ilvl="8" w:tplc="BE1266A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5716878"/>
    <w:multiLevelType w:val="hybridMultilevel"/>
    <w:tmpl w:val="10CE29F2"/>
    <w:lvl w:ilvl="0" w:tplc="6C1868F2">
      <w:start w:val="1"/>
      <w:numFmt w:val="bullet"/>
      <w:lvlText w:val="•"/>
      <w:lvlJc w:val="left"/>
      <w:pPr>
        <w:tabs>
          <w:tab w:val="num" w:pos="720"/>
        </w:tabs>
        <w:ind w:left="720" w:hanging="360"/>
      </w:pPr>
      <w:rPr>
        <w:rFonts w:ascii="Times New Roman" w:hAnsi="Times New Roman" w:hint="default"/>
      </w:rPr>
    </w:lvl>
    <w:lvl w:ilvl="1" w:tplc="894ED8E4" w:tentative="1">
      <w:start w:val="1"/>
      <w:numFmt w:val="bullet"/>
      <w:lvlText w:val="•"/>
      <w:lvlJc w:val="left"/>
      <w:pPr>
        <w:tabs>
          <w:tab w:val="num" w:pos="1440"/>
        </w:tabs>
        <w:ind w:left="1440" w:hanging="360"/>
      </w:pPr>
      <w:rPr>
        <w:rFonts w:ascii="Times New Roman" w:hAnsi="Times New Roman" w:hint="default"/>
      </w:rPr>
    </w:lvl>
    <w:lvl w:ilvl="2" w:tplc="4308E726" w:tentative="1">
      <w:start w:val="1"/>
      <w:numFmt w:val="bullet"/>
      <w:lvlText w:val="•"/>
      <w:lvlJc w:val="left"/>
      <w:pPr>
        <w:tabs>
          <w:tab w:val="num" w:pos="2160"/>
        </w:tabs>
        <w:ind w:left="2160" w:hanging="360"/>
      </w:pPr>
      <w:rPr>
        <w:rFonts w:ascii="Times New Roman" w:hAnsi="Times New Roman" w:hint="default"/>
      </w:rPr>
    </w:lvl>
    <w:lvl w:ilvl="3" w:tplc="320C781A" w:tentative="1">
      <w:start w:val="1"/>
      <w:numFmt w:val="bullet"/>
      <w:lvlText w:val="•"/>
      <w:lvlJc w:val="left"/>
      <w:pPr>
        <w:tabs>
          <w:tab w:val="num" w:pos="2880"/>
        </w:tabs>
        <w:ind w:left="2880" w:hanging="360"/>
      </w:pPr>
      <w:rPr>
        <w:rFonts w:ascii="Times New Roman" w:hAnsi="Times New Roman" w:hint="default"/>
      </w:rPr>
    </w:lvl>
    <w:lvl w:ilvl="4" w:tplc="091CB50C" w:tentative="1">
      <w:start w:val="1"/>
      <w:numFmt w:val="bullet"/>
      <w:lvlText w:val="•"/>
      <w:lvlJc w:val="left"/>
      <w:pPr>
        <w:tabs>
          <w:tab w:val="num" w:pos="3600"/>
        </w:tabs>
        <w:ind w:left="3600" w:hanging="360"/>
      </w:pPr>
      <w:rPr>
        <w:rFonts w:ascii="Times New Roman" w:hAnsi="Times New Roman" w:hint="default"/>
      </w:rPr>
    </w:lvl>
    <w:lvl w:ilvl="5" w:tplc="33A24EAE" w:tentative="1">
      <w:start w:val="1"/>
      <w:numFmt w:val="bullet"/>
      <w:lvlText w:val="•"/>
      <w:lvlJc w:val="left"/>
      <w:pPr>
        <w:tabs>
          <w:tab w:val="num" w:pos="4320"/>
        </w:tabs>
        <w:ind w:left="4320" w:hanging="360"/>
      </w:pPr>
      <w:rPr>
        <w:rFonts w:ascii="Times New Roman" w:hAnsi="Times New Roman" w:hint="default"/>
      </w:rPr>
    </w:lvl>
    <w:lvl w:ilvl="6" w:tplc="E96A47BE" w:tentative="1">
      <w:start w:val="1"/>
      <w:numFmt w:val="bullet"/>
      <w:lvlText w:val="•"/>
      <w:lvlJc w:val="left"/>
      <w:pPr>
        <w:tabs>
          <w:tab w:val="num" w:pos="5040"/>
        </w:tabs>
        <w:ind w:left="5040" w:hanging="360"/>
      </w:pPr>
      <w:rPr>
        <w:rFonts w:ascii="Times New Roman" w:hAnsi="Times New Roman" w:hint="default"/>
      </w:rPr>
    </w:lvl>
    <w:lvl w:ilvl="7" w:tplc="CBD07CE6" w:tentative="1">
      <w:start w:val="1"/>
      <w:numFmt w:val="bullet"/>
      <w:lvlText w:val="•"/>
      <w:lvlJc w:val="left"/>
      <w:pPr>
        <w:tabs>
          <w:tab w:val="num" w:pos="5760"/>
        </w:tabs>
        <w:ind w:left="5760" w:hanging="360"/>
      </w:pPr>
      <w:rPr>
        <w:rFonts w:ascii="Times New Roman" w:hAnsi="Times New Roman" w:hint="default"/>
      </w:rPr>
    </w:lvl>
    <w:lvl w:ilvl="8" w:tplc="F5901B2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616332D"/>
    <w:multiLevelType w:val="hybridMultilevel"/>
    <w:tmpl w:val="EEC489AA"/>
    <w:lvl w:ilvl="0" w:tplc="DF66F2C8">
      <w:start w:val="1"/>
      <w:numFmt w:val="bullet"/>
      <w:lvlText w:val="•"/>
      <w:lvlJc w:val="left"/>
      <w:pPr>
        <w:tabs>
          <w:tab w:val="num" w:pos="720"/>
        </w:tabs>
        <w:ind w:left="720" w:hanging="360"/>
      </w:pPr>
      <w:rPr>
        <w:rFonts w:ascii="Times New Roman" w:hAnsi="Times New Roman" w:hint="default"/>
      </w:rPr>
    </w:lvl>
    <w:lvl w:ilvl="1" w:tplc="99B8C87C" w:tentative="1">
      <w:start w:val="1"/>
      <w:numFmt w:val="bullet"/>
      <w:lvlText w:val="•"/>
      <w:lvlJc w:val="left"/>
      <w:pPr>
        <w:tabs>
          <w:tab w:val="num" w:pos="1440"/>
        </w:tabs>
        <w:ind w:left="1440" w:hanging="360"/>
      </w:pPr>
      <w:rPr>
        <w:rFonts w:ascii="Times New Roman" w:hAnsi="Times New Roman" w:hint="default"/>
      </w:rPr>
    </w:lvl>
    <w:lvl w:ilvl="2" w:tplc="F676A3AE" w:tentative="1">
      <w:start w:val="1"/>
      <w:numFmt w:val="bullet"/>
      <w:lvlText w:val="•"/>
      <w:lvlJc w:val="left"/>
      <w:pPr>
        <w:tabs>
          <w:tab w:val="num" w:pos="2160"/>
        </w:tabs>
        <w:ind w:left="2160" w:hanging="360"/>
      </w:pPr>
      <w:rPr>
        <w:rFonts w:ascii="Times New Roman" w:hAnsi="Times New Roman" w:hint="default"/>
      </w:rPr>
    </w:lvl>
    <w:lvl w:ilvl="3" w:tplc="F5E877CA" w:tentative="1">
      <w:start w:val="1"/>
      <w:numFmt w:val="bullet"/>
      <w:lvlText w:val="•"/>
      <w:lvlJc w:val="left"/>
      <w:pPr>
        <w:tabs>
          <w:tab w:val="num" w:pos="2880"/>
        </w:tabs>
        <w:ind w:left="2880" w:hanging="360"/>
      </w:pPr>
      <w:rPr>
        <w:rFonts w:ascii="Times New Roman" w:hAnsi="Times New Roman" w:hint="default"/>
      </w:rPr>
    </w:lvl>
    <w:lvl w:ilvl="4" w:tplc="2090856C" w:tentative="1">
      <w:start w:val="1"/>
      <w:numFmt w:val="bullet"/>
      <w:lvlText w:val="•"/>
      <w:lvlJc w:val="left"/>
      <w:pPr>
        <w:tabs>
          <w:tab w:val="num" w:pos="3600"/>
        </w:tabs>
        <w:ind w:left="3600" w:hanging="360"/>
      </w:pPr>
      <w:rPr>
        <w:rFonts w:ascii="Times New Roman" w:hAnsi="Times New Roman" w:hint="default"/>
      </w:rPr>
    </w:lvl>
    <w:lvl w:ilvl="5" w:tplc="24DEDA5A" w:tentative="1">
      <w:start w:val="1"/>
      <w:numFmt w:val="bullet"/>
      <w:lvlText w:val="•"/>
      <w:lvlJc w:val="left"/>
      <w:pPr>
        <w:tabs>
          <w:tab w:val="num" w:pos="4320"/>
        </w:tabs>
        <w:ind w:left="4320" w:hanging="360"/>
      </w:pPr>
      <w:rPr>
        <w:rFonts w:ascii="Times New Roman" w:hAnsi="Times New Roman" w:hint="default"/>
      </w:rPr>
    </w:lvl>
    <w:lvl w:ilvl="6" w:tplc="4706FFF0" w:tentative="1">
      <w:start w:val="1"/>
      <w:numFmt w:val="bullet"/>
      <w:lvlText w:val="•"/>
      <w:lvlJc w:val="left"/>
      <w:pPr>
        <w:tabs>
          <w:tab w:val="num" w:pos="5040"/>
        </w:tabs>
        <w:ind w:left="5040" w:hanging="360"/>
      </w:pPr>
      <w:rPr>
        <w:rFonts w:ascii="Times New Roman" w:hAnsi="Times New Roman" w:hint="default"/>
      </w:rPr>
    </w:lvl>
    <w:lvl w:ilvl="7" w:tplc="4C84C652" w:tentative="1">
      <w:start w:val="1"/>
      <w:numFmt w:val="bullet"/>
      <w:lvlText w:val="•"/>
      <w:lvlJc w:val="left"/>
      <w:pPr>
        <w:tabs>
          <w:tab w:val="num" w:pos="5760"/>
        </w:tabs>
        <w:ind w:left="5760" w:hanging="360"/>
      </w:pPr>
      <w:rPr>
        <w:rFonts w:ascii="Times New Roman" w:hAnsi="Times New Roman" w:hint="default"/>
      </w:rPr>
    </w:lvl>
    <w:lvl w:ilvl="8" w:tplc="C942975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B98061E"/>
    <w:multiLevelType w:val="hybridMultilevel"/>
    <w:tmpl w:val="A5C05C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9316BD"/>
    <w:multiLevelType w:val="hybridMultilevel"/>
    <w:tmpl w:val="E5F2218E"/>
    <w:lvl w:ilvl="0" w:tplc="934EA63E">
      <w:start w:val="1"/>
      <w:numFmt w:val="bullet"/>
      <w:lvlText w:val="•"/>
      <w:lvlJc w:val="left"/>
      <w:pPr>
        <w:tabs>
          <w:tab w:val="num" w:pos="720"/>
        </w:tabs>
        <w:ind w:left="720" w:hanging="360"/>
      </w:pPr>
      <w:rPr>
        <w:rFonts w:ascii="Times New Roman" w:hAnsi="Times New Roman" w:hint="default"/>
      </w:rPr>
    </w:lvl>
    <w:lvl w:ilvl="1" w:tplc="41FE1D34" w:tentative="1">
      <w:start w:val="1"/>
      <w:numFmt w:val="bullet"/>
      <w:lvlText w:val="•"/>
      <w:lvlJc w:val="left"/>
      <w:pPr>
        <w:tabs>
          <w:tab w:val="num" w:pos="1440"/>
        </w:tabs>
        <w:ind w:left="1440" w:hanging="360"/>
      </w:pPr>
      <w:rPr>
        <w:rFonts w:ascii="Times New Roman" w:hAnsi="Times New Roman" w:hint="default"/>
      </w:rPr>
    </w:lvl>
    <w:lvl w:ilvl="2" w:tplc="C6869D2E" w:tentative="1">
      <w:start w:val="1"/>
      <w:numFmt w:val="bullet"/>
      <w:lvlText w:val="•"/>
      <w:lvlJc w:val="left"/>
      <w:pPr>
        <w:tabs>
          <w:tab w:val="num" w:pos="2160"/>
        </w:tabs>
        <w:ind w:left="2160" w:hanging="360"/>
      </w:pPr>
      <w:rPr>
        <w:rFonts w:ascii="Times New Roman" w:hAnsi="Times New Roman" w:hint="default"/>
      </w:rPr>
    </w:lvl>
    <w:lvl w:ilvl="3" w:tplc="8ACE8F8E" w:tentative="1">
      <w:start w:val="1"/>
      <w:numFmt w:val="bullet"/>
      <w:lvlText w:val="•"/>
      <w:lvlJc w:val="left"/>
      <w:pPr>
        <w:tabs>
          <w:tab w:val="num" w:pos="2880"/>
        </w:tabs>
        <w:ind w:left="2880" w:hanging="360"/>
      </w:pPr>
      <w:rPr>
        <w:rFonts w:ascii="Times New Roman" w:hAnsi="Times New Roman" w:hint="default"/>
      </w:rPr>
    </w:lvl>
    <w:lvl w:ilvl="4" w:tplc="9CA611BC" w:tentative="1">
      <w:start w:val="1"/>
      <w:numFmt w:val="bullet"/>
      <w:lvlText w:val="•"/>
      <w:lvlJc w:val="left"/>
      <w:pPr>
        <w:tabs>
          <w:tab w:val="num" w:pos="3600"/>
        </w:tabs>
        <w:ind w:left="3600" w:hanging="360"/>
      </w:pPr>
      <w:rPr>
        <w:rFonts w:ascii="Times New Roman" w:hAnsi="Times New Roman" w:hint="default"/>
      </w:rPr>
    </w:lvl>
    <w:lvl w:ilvl="5" w:tplc="9B1CEE58" w:tentative="1">
      <w:start w:val="1"/>
      <w:numFmt w:val="bullet"/>
      <w:lvlText w:val="•"/>
      <w:lvlJc w:val="left"/>
      <w:pPr>
        <w:tabs>
          <w:tab w:val="num" w:pos="4320"/>
        </w:tabs>
        <w:ind w:left="4320" w:hanging="360"/>
      </w:pPr>
      <w:rPr>
        <w:rFonts w:ascii="Times New Roman" w:hAnsi="Times New Roman" w:hint="default"/>
      </w:rPr>
    </w:lvl>
    <w:lvl w:ilvl="6" w:tplc="442CB07E" w:tentative="1">
      <w:start w:val="1"/>
      <w:numFmt w:val="bullet"/>
      <w:lvlText w:val="•"/>
      <w:lvlJc w:val="left"/>
      <w:pPr>
        <w:tabs>
          <w:tab w:val="num" w:pos="5040"/>
        </w:tabs>
        <w:ind w:left="5040" w:hanging="360"/>
      </w:pPr>
      <w:rPr>
        <w:rFonts w:ascii="Times New Roman" w:hAnsi="Times New Roman" w:hint="default"/>
      </w:rPr>
    </w:lvl>
    <w:lvl w:ilvl="7" w:tplc="88E06CC0" w:tentative="1">
      <w:start w:val="1"/>
      <w:numFmt w:val="bullet"/>
      <w:lvlText w:val="•"/>
      <w:lvlJc w:val="left"/>
      <w:pPr>
        <w:tabs>
          <w:tab w:val="num" w:pos="5760"/>
        </w:tabs>
        <w:ind w:left="5760" w:hanging="360"/>
      </w:pPr>
      <w:rPr>
        <w:rFonts w:ascii="Times New Roman" w:hAnsi="Times New Roman" w:hint="default"/>
      </w:rPr>
    </w:lvl>
    <w:lvl w:ilvl="8" w:tplc="6F741BA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CDF6FF7"/>
    <w:multiLevelType w:val="hybridMultilevel"/>
    <w:tmpl w:val="AADC4DE4"/>
    <w:lvl w:ilvl="0" w:tplc="B15C8AD6">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2D81A40"/>
    <w:multiLevelType w:val="hybridMultilevel"/>
    <w:tmpl w:val="482E77F6"/>
    <w:lvl w:ilvl="0" w:tplc="78444020">
      <w:start w:val="1"/>
      <w:numFmt w:val="decimal"/>
      <w:lvlText w:val="%1)"/>
      <w:lvlJc w:val="left"/>
      <w:pPr>
        <w:ind w:left="720" w:hanging="360"/>
      </w:pPr>
      <w:rPr>
        <w:rFonts w:hint="default"/>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11801"/>
    <w:multiLevelType w:val="hybridMultilevel"/>
    <w:tmpl w:val="C466FAE8"/>
    <w:lvl w:ilvl="0" w:tplc="5EC656F2">
      <w:start w:val="1"/>
      <w:numFmt w:val="decimal"/>
      <w:lvlText w:val="%1."/>
      <w:lvlJc w:val="left"/>
      <w:pPr>
        <w:ind w:left="360" w:hanging="360"/>
      </w:pPr>
      <w:rPr>
        <w:b w:val="0"/>
      </w:rPr>
    </w:lvl>
    <w:lvl w:ilvl="1" w:tplc="25AA42EC">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E2E0DC6"/>
    <w:multiLevelType w:val="hybridMultilevel"/>
    <w:tmpl w:val="89C23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ED7398"/>
    <w:multiLevelType w:val="hybridMultilevel"/>
    <w:tmpl w:val="D37C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8210467">
    <w:abstractNumId w:val="8"/>
  </w:num>
  <w:num w:numId="2" w16cid:durableId="1188177253">
    <w:abstractNumId w:val="27"/>
  </w:num>
  <w:num w:numId="3" w16cid:durableId="438332546">
    <w:abstractNumId w:val="29"/>
  </w:num>
  <w:num w:numId="4" w16cid:durableId="2058762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4966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5295412">
    <w:abstractNumId w:val="9"/>
  </w:num>
  <w:num w:numId="7" w16cid:durableId="724066885">
    <w:abstractNumId w:val="24"/>
  </w:num>
  <w:num w:numId="8" w16cid:durableId="777681757">
    <w:abstractNumId w:val="2"/>
  </w:num>
  <w:num w:numId="9" w16cid:durableId="206261050">
    <w:abstractNumId w:val="26"/>
  </w:num>
  <w:num w:numId="10" w16cid:durableId="688945468">
    <w:abstractNumId w:val="13"/>
  </w:num>
  <w:num w:numId="11" w16cid:durableId="563222342">
    <w:abstractNumId w:val="35"/>
  </w:num>
  <w:num w:numId="12" w16cid:durableId="739862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3915222">
    <w:abstractNumId w:val="11"/>
  </w:num>
  <w:num w:numId="14" w16cid:durableId="559098909">
    <w:abstractNumId w:val="39"/>
  </w:num>
  <w:num w:numId="15" w16cid:durableId="2039548977">
    <w:abstractNumId w:val="10"/>
  </w:num>
  <w:num w:numId="16" w16cid:durableId="470486226">
    <w:abstractNumId w:val="38"/>
  </w:num>
  <w:num w:numId="17" w16cid:durableId="2000494593">
    <w:abstractNumId w:val="4"/>
  </w:num>
  <w:num w:numId="18" w16cid:durableId="1457332733">
    <w:abstractNumId w:val="1"/>
  </w:num>
  <w:num w:numId="19" w16cid:durableId="5140019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178593">
    <w:abstractNumId w:val="14"/>
  </w:num>
  <w:num w:numId="21" w16cid:durableId="1410889307">
    <w:abstractNumId w:val="14"/>
  </w:num>
  <w:num w:numId="22" w16cid:durableId="752161303">
    <w:abstractNumId w:val="36"/>
  </w:num>
  <w:num w:numId="23" w16cid:durableId="379790924">
    <w:abstractNumId w:val="22"/>
  </w:num>
  <w:num w:numId="24" w16cid:durableId="959996878">
    <w:abstractNumId w:val="34"/>
  </w:num>
  <w:num w:numId="25" w16cid:durableId="684792914">
    <w:abstractNumId w:val="30"/>
  </w:num>
  <w:num w:numId="26" w16cid:durableId="849176449">
    <w:abstractNumId w:val="0"/>
  </w:num>
  <w:num w:numId="27" w16cid:durableId="792019005">
    <w:abstractNumId w:val="15"/>
  </w:num>
  <w:num w:numId="28" w16cid:durableId="1783498326">
    <w:abstractNumId w:val="31"/>
  </w:num>
  <w:num w:numId="29" w16cid:durableId="600646096">
    <w:abstractNumId w:val="3"/>
  </w:num>
  <w:num w:numId="30" w16cid:durableId="1505895304">
    <w:abstractNumId w:val="16"/>
  </w:num>
  <w:num w:numId="31" w16cid:durableId="468981680">
    <w:abstractNumId w:val="20"/>
  </w:num>
  <w:num w:numId="32" w16cid:durableId="1234245322">
    <w:abstractNumId w:val="19"/>
  </w:num>
  <w:num w:numId="33" w16cid:durableId="226692814">
    <w:abstractNumId w:val="32"/>
  </w:num>
  <w:num w:numId="34" w16cid:durableId="1744906455">
    <w:abstractNumId w:val="25"/>
  </w:num>
  <w:num w:numId="35" w16cid:durableId="91241806">
    <w:abstractNumId w:val="21"/>
  </w:num>
  <w:num w:numId="36" w16cid:durableId="272203707">
    <w:abstractNumId w:val="17"/>
  </w:num>
  <w:num w:numId="37" w16cid:durableId="94639181">
    <w:abstractNumId w:val="5"/>
  </w:num>
  <w:num w:numId="38" w16cid:durableId="136606847">
    <w:abstractNumId w:val="23"/>
  </w:num>
  <w:num w:numId="39" w16cid:durableId="618343814">
    <w:abstractNumId w:val="7"/>
  </w:num>
  <w:num w:numId="40" w16cid:durableId="799803800">
    <w:abstractNumId w:val="33"/>
  </w:num>
  <w:num w:numId="41" w16cid:durableId="1250624113">
    <w:abstractNumId w:val="28"/>
  </w:num>
  <w:num w:numId="42" w16cid:durableId="440338786">
    <w:abstractNumId w:val="12"/>
  </w:num>
  <w:num w:numId="43" w16cid:durableId="15182759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06"/>
    <w:rsid w:val="00010A7C"/>
    <w:rsid w:val="00015AB7"/>
    <w:rsid w:val="00024E18"/>
    <w:rsid w:val="000308F8"/>
    <w:rsid w:val="0003442F"/>
    <w:rsid w:val="0003709D"/>
    <w:rsid w:val="000723DB"/>
    <w:rsid w:val="00072F43"/>
    <w:rsid w:val="00076AB1"/>
    <w:rsid w:val="0007720D"/>
    <w:rsid w:val="00085A92"/>
    <w:rsid w:val="000B5B5A"/>
    <w:rsid w:val="000C5BDA"/>
    <w:rsid w:val="00120C4A"/>
    <w:rsid w:val="00126F36"/>
    <w:rsid w:val="00133AE0"/>
    <w:rsid w:val="001405D5"/>
    <w:rsid w:val="00145815"/>
    <w:rsid w:val="00151D1F"/>
    <w:rsid w:val="00152292"/>
    <w:rsid w:val="00161BE3"/>
    <w:rsid w:val="00165D64"/>
    <w:rsid w:val="001768D8"/>
    <w:rsid w:val="001805D3"/>
    <w:rsid w:val="001827A6"/>
    <w:rsid w:val="00187D19"/>
    <w:rsid w:val="00191114"/>
    <w:rsid w:val="001A0B42"/>
    <w:rsid w:val="001B671E"/>
    <w:rsid w:val="001D3AD1"/>
    <w:rsid w:val="001D5A53"/>
    <w:rsid w:val="001D65C7"/>
    <w:rsid w:val="001E7345"/>
    <w:rsid w:val="001F44BD"/>
    <w:rsid w:val="00251601"/>
    <w:rsid w:val="00290CF5"/>
    <w:rsid w:val="002A605C"/>
    <w:rsid w:val="002B41F1"/>
    <w:rsid w:val="002B4ACD"/>
    <w:rsid w:val="002C2FC4"/>
    <w:rsid w:val="002D1E8A"/>
    <w:rsid w:val="002F5E5F"/>
    <w:rsid w:val="00306132"/>
    <w:rsid w:val="003061DD"/>
    <w:rsid w:val="00323502"/>
    <w:rsid w:val="00325FFD"/>
    <w:rsid w:val="0033067C"/>
    <w:rsid w:val="00331C32"/>
    <w:rsid w:val="003355FD"/>
    <w:rsid w:val="0034157A"/>
    <w:rsid w:val="00345712"/>
    <w:rsid w:val="00350531"/>
    <w:rsid w:val="003559F4"/>
    <w:rsid w:val="00365CA4"/>
    <w:rsid w:val="00374291"/>
    <w:rsid w:val="00382557"/>
    <w:rsid w:val="003900BE"/>
    <w:rsid w:val="00393056"/>
    <w:rsid w:val="003A1236"/>
    <w:rsid w:val="003B40F8"/>
    <w:rsid w:val="003C66C6"/>
    <w:rsid w:val="003D283A"/>
    <w:rsid w:val="003D2B77"/>
    <w:rsid w:val="003F3F2D"/>
    <w:rsid w:val="0040405C"/>
    <w:rsid w:val="00411449"/>
    <w:rsid w:val="00411C4F"/>
    <w:rsid w:val="004124AC"/>
    <w:rsid w:val="004526D1"/>
    <w:rsid w:val="00463CE4"/>
    <w:rsid w:val="00472DD7"/>
    <w:rsid w:val="004A3420"/>
    <w:rsid w:val="004B29E7"/>
    <w:rsid w:val="004C0200"/>
    <w:rsid w:val="004C7EFA"/>
    <w:rsid w:val="004D2B56"/>
    <w:rsid w:val="004D2BD1"/>
    <w:rsid w:val="004D49F7"/>
    <w:rsid w:val="004E2CA0"/>
    <w:rsid w:val="004F160C"/>
    <w:rsid w:val="004F1EBB"/>
    <w:rsid w:val="004F56CE"/>
    <w:rsid w:val="00507E1C"/>
    <w:rsid w:val="00533600"/>
    <w:rsid w:val="00547852"/>
    <w:rsid w:val="005737C8"/>
    <w:rsid w:val="0057420C"/>
    <w:rsid w:val="00597A6A"/>
    <w:rsid w:val="005A1481"/>
    <w:rsid w:val="005A48E1"/>
    <w:rsid w:val="005B2464"/>
    <w:rsid w:val="005B43FC"/>
    <w:rsid w:val="005C71A2"/>
    <w:rsid w:val="00600938"/>
    <w:rsid w:val="00611DC8"/>
    <w:rsid w:val="0061358E"/>
    <w:rsid w:val="00633FF2"/>
    <w:rsid w:val="006408C4"/>
    <w:rsid w:val="00643BCC"/>
    <w:rsid w:val="00656AF6"/>
    <w:rsid w:val="006774CD"/>
    <w:rsid w:val="00694533"/>
    <w:rsid w:val="00694ECA"/>
    <w:rsid w:val="006973F6"/>
    <w:rsid w:val="006A50DD"/>
    <w:rsid w:val="006A7BB3"/>
    <w:rsid w:val="006B4222"/>
    <w:rsid w:val="006C482F"/>
    <w:rsid w:val="006C501C"/>
    <w:rsid w:val="006C5D1F"/>
    <w:rsid w:val="006D2B75"/>
    <w:rsid w:val="006E4B2E"/>
    <w:rsid w:val="00706FE6"/>
    <w:rsid w:val="00707C56"/>
    <w:rsid w:val="00716B31"/>
    <w:rsid w:val="00733186"/>
    <w:rsid w:val="0073327E"/>
    <w:rsid w:val="00734A92"/>
    <w:rsid w:val="00744701"/>
    <w:rsid w:val="00747425"/>
    <w:rsid w:val="00747F13"/>
    <w:rsid w:val="00755943"/>
    <w:rsid w:val="0077191D"/>
    <w:rsid w:val="007820BD"/>
    <w:rsid w:val="007934A3"/>
    <w:rsid w:val="00796506"/>
    <w:rsid w:val="007A1334"/>
    <w:rsid w:val="007B08DF"/>
    <w:rsid w:val="007B4039"/>
    <w:rsid w:val="007B49C0"/>
    <w:rsid w:val="007D4378"/>
    <w:rsid w:val="007D4999"/>
    <w:rsid w:val="007F4F08"/>
    <w:rsid w:val="00805FC5"/>
    <w:rsid w:val="0081027E"/>
    <w:rsid w:val="00810318"/>
    <w:rsid w:val="00827AEA"/>
    <w:rsid w:val="00853AE9"/>
    <w:rsid w:val="008632C8"/>
    <w:rsid w:val="00874972"/>
    <w:rsid w:val="00875C2F"/>
    <w:rsid w:val="008812B1"/>
    <w:rsid w:val="00882D60"/>
    <w:rsid w:val="008A0420"/>
    <w:rsid w:val="008A7E41"/>
    <w:rsid w:val="008B5FE2"/>
    <w:rsid w:val="008B7A37"/>
    <w:rsid w:val="008D0CBD"/>
    <w:rsid w:val="008D1D69"/>
    <w:rsid w:val="008D3654"/>
    <w:rsid w:val="008D3B32"/>
    <w:rsid w:val="008E4C5F"/>
    <w:rsid w:val="008E6D9E"/>
    <w:rsid w:val="008F0553"/>
    <w:rsid w:val="009001C3"/>
    <w:rsid w:val="00916A5B"/>
    <w:rsid w:val="009216A8"/>
    <w:rsid w:val="00933DAA"/>
    <w:rsid w:val="0095040F"/>
    <w:rsid w:val="00954DEB"/>
    <w:rsid w:val="0098526C"/>
    <w:rsid w:val="00991657"/>
    <w:rsid w:val="00994C92"/>
    <w:rsid w:val="009D555A"/>
    <w:rsid w:val="009D759D"/>
    <w:rsid w:val="009E1CF3"/>
    <w:rsid w:val="009E260E"/>
    <w:rsid w:val="00A0558F"/>
    <w:rsid w:val="00A12DA4"/>
    <w:rsid w:val="00A141FD"/>
    <w:rsid w:val="00A30544"/>
    <w:rsid w:val="00A46055"/>
    <w:rsid w:val="00A46E2B"/>
    <w:rsid w:val="00A5570B"/>
    <w:rsid w:val="00A60021"/>
    <w:rsid w:val="00A63A24"/>
    <w:rsid w:val="00A73CBE"/>
    <w:rsid w:val="00A77B4F"/>
    <w:rsid w:val="00A8169A"/>
    <w:rsid w:val="00A848E9"/>
    <w:rsid w:val="00A876B3"/>
    <w:rsid w:val="00A879A1"/>
    <w:rsid w:val="00AB413E"/>
    <w:rsid w:val="00AB543D"/>
    <w:rsid w:val="00AC7CC5"/>
    <w:rsid w:val="00AD02D5"/>
    <w:rsid w:val="00AD7B0F"/>
    <w:rsid w:val="00AF60C4"/>
    <w:rsid w:val="00AF7418"/>
    <w:rsid w:val="00AF7955"/>
    <w:rsid w:val="00B128FB"/>
    <w:rsid w:val="00B3158C"/>
    <w:rsid w:val="00B3227F"/>
    <w:rsid w:val="00B44C4F"/>
    <w:rsid w:val="00B5464A"/>
    <w:rsid w:val="00B61132"/>
    <w:rsid w:val="00B66872"/>
    <w:rsid w:val="00B66D95"/>
    <w:rsid w:val="00B80097"/>
    <w:rsid w:val="00B844ED"/>
    <w:rsid w:val="00B9213F"/>
    <w:rsid w:val="00B9292E"/>
    <w:rsid w:val="00B94ECA"/>
    <w:rsid w:val="00B96391"/>
    <w:rsid w:val="00B97CBB"/>
    <w:rsid w:val="00BA06B7"/>
    <w:rsid w:val="00BC1FDB"/>
    <w:rsid w:val="00C0159E"/>
    <w:rsid w:val="00C176C8"/>
    <w:rsid w:val="00C2317F"/>
    <w:rsid w:val="00C24037"/>
    <w:rsid w:val="00C37C3A"/>
    <w:rsid w:val="00C54AFA"/>
    <w:rsid w:val="00C61A0C"/>
    <w:rsid w:val="00C748BF"/>
    <w:rsid w:val="00C85690"/>
    <w:rsid w:val="00CA6A29"/>
    <w:rsid w:val="00CB0705"/>
    <w:rsid w:val="00CB3BCB"/>
    <w:rsid w:val="00CC0B20"/>
    <w:rsid w:val="00CD1CBB"/>
    <w:rsid w:val="00CF4D4B"/>
    <w:rsid w:val="00D010AB"/>
    <w:rsid w:val="00D034D6"/>
    <w:rsid w:val="00D11480"/>
    <w:rsid w:val="00D14C1F"/>
    <w:rsid w:val="00D22BF8"/>
    <w:rsid w:val="00D313A5"/>
    <w:rsid w:val="00D53049"/>
    <w:rsid w:val="00D607AB"/>
    <w:rsid w:val="00D66BDC"/>
    <w:rsid w:val="00D74846"/>
    <w:rsid w:val="00D74A5A"/>
    <w:rsid w:val="00D86263"/>
    <w:rsid w:val="00D910DF"/>
    <w:rsid w:val="00DB0CC3"/>
    <w:rsid w:val="00DB3293"/>
    <w:rsid w:val="00DC0757"/>
    <w:rsid w:val="00DD7772"/>
    <w:rsid w:val="00DF0228"/>
    <w:rsid w:val="00DF1FC5"/>
    <w:rsid w:val="00DF3468"/>
    <w:rsid w:val="00E013BE"/>
    <w:rsid w:val="00E11D85"/>
    <w:rsid w:val="00E135AB"/>
    <w:rsid w:val="00E2779D"/>
    <w:rsid w:val="00E34564"/>
    <w:rsid w:val="00E5503D"/>
    <w:rsid w:val="00E63A43"/>
    <w:rsid w:val="00E7053D"/>
    <w:rsid w:val="00E86BB7"/>
    <w:rsid w:val="00EA0329"/>
    <w:rsid w:val="00EA3F2E"/>
    <w:rsid w:val="00EA535C"/>
    <w:rsid w:val="00EB28DA"/>
    <w:rsid w:val="00EB6D18"/>
    <w:rsid w:val="00EC598F"/>
    <w:rsid w:val="00EE36DB"/>
    <w:rsid w:val="00EF0E23"/>
    <w:rsid w:val="00F222D4"/>
    <w:rsid w:val="00F33EA8"/>
    <w:rsid w:val="00F36D59"/>
    <w:rsid w:val="00F44473"/>
    <w:rsid w:val="00F45778"/>
    <w:rsid w:val="00F46E48"/>
    <w:rsid w:val="00F47674"/>
    <w:rsid w:val="00F5023B"/>
    <w:rsid w:val="00F53582"/>
    <w:rsid w:val="00F56628"/>
    <w:rsid w:val="00F57629"/>
    <w:rsid w:val="00F62FDE"/>
    <w:rsid w:val="00F729B1"/>
    <w:rsid w:val="00F80A3B"/>
    <w:rsid w:val="00F82245"/>
    <w:rsid w:val="00F92D81"/>
    <w:rsid w:val="00FA39DE"/>
    <w:rsid w:val="00FA3F4A"/>
    <w:rsid w:val="00FA424F"/>
    <w:rsid w:val="00FA6141"/>
    <w:rsid w:val="00FA7893"/>
    <w:rsid w:val="00FB2019"/>
    <w:rsid w:val="00FB38F5"/>
    <w:rsid w:val="00FC0E09"/>
    <w:rsid w:val="00FC6CA9"/>
    <w:rsid w:val="00FD14EE"/>
    <w:rsid w:val="00FD4076"/>
    <w:rsid w:val="00FE1294"/>
    <w:rsid w:val="00FE697D"/>
    <w:rsid w:val="00FE73A2"/>
    <w:rsid w:val="00FF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26CEF"/>
  <w15:chartTrackingRefBased/>
  <w15:docId w15:val="{77D7F4D6-EEC0-4244-9D7E-AF480304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06"/>
    <w:pPr>
      <w:spacing w:line="252" w:lineRule="auto"/>
    </w:pPr>
    <w:rPr>
      <w:rFonts w:ascii="Calibri" w:hAnsi="Calibri" w:cs="Calibri"/>
    </w:rPr>
  </w:style>
  <w:style w:type="paragraph" w:styleId="Heading1">
    <w:name w:val="heading 1"/>
    <w:basedOn w:val="Normal"/>
    <w:link w:val="Heading1Char"/>
    <w:uiPriority w:val="9"/>
    <w:qFormat/>
    <w:rsid w:val="00796506"/>
    <w:pPr>
      <w:keepNext/>
      <w:spacing w:before="240" w:after="0"/>
      <w:outlineLvl w:val="0"/>
    </w:pPr>
    <w:rPr>
      <w:rFonts w:ascii="Calibri Light" w:hAnsi="Calibri Light" w:cs="Calibri Light"/>
      <w:color w:val="2E74B5"/>
      <w:kern w:val="36"/>
      <w:sz w:val="32"/>
      <w:szCs w:val="32"/>
    </w:rPr>
  </w:style>
  <w:style w:type="paragraph" w:styleId="Heading2">
    <w:name w:val="heading 2"/>
    <w:basedOn w:val="Normal"/>
    <w:next w:val="Normal"/>
    <w:link w:val="Heading2Char"/>
    <w:uiPriority w:val="9"/>
    <w:unhideWhenUsed/>
    <w:qFormat/>
    <w:rsid w:val="007331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6D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6D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506"/>
    <w:rPr>
      <w:rFonts w:ascii="Calibri Light" w:hAnsi="Calibri Light" w:cs="Calibri Light"/>
      <w:color w:val="2E74B5"/>
      <w:kern w:val="36"/>
      <w:sz w:val="32"/>
      <w:szCs w:val="32"/>
    </w:rPr>
  </w:style>
  <w:style w:type="character" w:styleId="Hyperlink">
    <w:name w:val="Hyperlink"/>
    <w:basedOn w:val="DefaultParagraphFont"/>
    <w:uiPriority w:val="99"/>
    <w:unhideWhenUsed/>
    <w:rsid w:val="00796506"/>
    <w:rPr>
      <w:color w:val="0563C1"/>
      <w:u w:val="single"/>
    </w:rPr>
  </w:style>
  <w:style w:type="paragraph" w:styleId="NormalWeb">
    <w:name w:val="Normal (Web)"/>
    <w:basedOn w:val="Normal"/>
    <w:uiPriority w:val="99"/>
    <w:unhideWhenUsed/>
    <w:rsid w:val="0079650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796506"/>
    <w:pPr>
      <w:spacing w:after="0" w:line="240" w:lineRule="auto"/>
      <w:ind w:left="720"/>
      <w:contextualSpacing/>
    </w:pPr>
  </w:style>
  <w:style w:type="character" w:customStyle="1" w:styleId="apple-converted-space">
    <w:name w:val="apple-converted-space"/>
    <w:basedOn w:val="DefaultParagraphFont"/>
    <w:rsid w:val="00796506"/>
  </w:style>
  <w:style w:type="character" w:styleId="Strong">
    <w:name w:val="Strong"/>
    <w:basedOn w:val="DefaultParagraphFont"/>
    <w:uiPriority w:val="22"/>
    <w:qFormat/>
    <w:rsid w:val="00796506"/>
    <w:rPr>
      <w:b/>
      <w:bCs/>
    </w:rPr>
  </w:style>
  <w:style w:type="character" w:styleId="FollowedHyperlink">
    <w:name w:val="FollowedHyperlink"/>
    <w:basedOn w:val="DefaultParagraphFont"/>
    <w:uiPriority w:val="99"/>
    <w:semiHidden/>
    <w:unhideWhenUsed/>
    <w:rsid w:val="00796506"/>
    <w:rPr>
      <w:color w:val="954F72" w:themeColor="followedHyperlink"/>
      <w:u w:val="single"/>
    </w:rPr>
  </w:style>
  <w:style w:type="character" w:styleId="CommentReference">
    <w:name w:val="annotation reference"/>
    <w:basedOn w:val="DefaultParagraphFont"/>
    <w:uiPriority w:val="99"/>
    <w:semiHidden/>
    <w:unhideWhenUsed/>
    <w:rsid w:val="00365CA4"/>
    <w:rPr>
      <w:sz w:val="16"/>
      <w:szCs w:val="16"/>
    </w:rPr>
  </w:style>
  <w:style w:type="paragraph" w:styleId="CommentText">
    <w:name w:val="annotation text"/>
    <w:basedOn w:val="Normal"/>
    <w:link w:val="CommentTextChar"/>
    <w:uiPriority w:val="99"/>
    <w:semiHidden/>
    <w:unhideWhenUsed/>
    <w:rsid w:val="00365CA4"/>
    <w:pPr>
      <w:spacing w:line="240" w:lineRule="auto"/>
    </w:pPr>
    <w:rPr>
      <w:sz w:val="20"/>
      <w:szCs w:val="20"/>
    </w:rPr>
  </w:style>
  <w:style w:type="character" w:customStyle="1" w:styleId="CommentTextChar">
    <w:name w:val="Comment Text Char"/>
    <w:basedOn w:val="DefaultParagraphFont"/>
    <w:link w:val="CommentText"/>
    <w:uiPriority w:val="99"/>
    <w:semiHidden/>
    <w:rsid w:val="00365CA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5CA4"/>
    <w:rPr>
      <w:b/>
      <w:bCs/>
    </w:rPr>
  </w:style>
  <w:style w:type="character" w:customStyle="1" w:styleId="CommentSubjectChar">
    <w:name w:val="Comment Subject Char"/>
    <w:basedOn w:val="CommentTextChar"/>
    <w:link w:val="CommentSubject"/>
    <w:uiPriority w:val="99"/>
    <w:semiHidden/>
    <w:rsid w:val="00365CA4"/>
    <w:rPr>
      <w:rFonts w:ascii="Calibri" w:hAnsi="Calibri" w:cs="Calibri"/>
      <w:b/>
      <w:bCs/>
      <w:sz w:val="20"/>
      <w:szCs w:val="20"/>
    </w:rPr>
  </w:style>
  <w:style w:type="paragraph" w:styleId="BalloonText">
    <w:name w:val="Balloon Text"/>
    <w:basedOn w:val="Normal"/>
    <w:link w:val="BalloonTextChar"/>
    <w:uiPriority w:val="99"/>
    <w:semiHidden/>
    <w:unhideWhenUsed/>
    <w:rsid w:val="003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CA4"/>
    <w:rPr>
      <w:rFonts w:ascii="Segoe UI" w:hAnsi="Segoe UI" w:cs="Segoe UI"/>
      <w:sz w:val="18"/>
      <w:szCs w:val="18"/>
    </w:rPr>
  </w:style>
  <w:style w:type="paragraph" w:styleId="Header">
    <w:name w:val="header"/>
    <w:basedOn w:val="Normal"/>
    <w:link w:val="HeaderChar"/>
    <w:uiPriority w:val="99"/>
    <w:unhideWhenUsed/>
    <w:rsid w:val="009D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59D"/>
    <w:rPr>
      <w:rFonts w:ascii="Calibri" w:hAnsi="Calibri" w:cs="Calibri"/>
    </w:rPr>
  </w:style>
  <w:style w:type="paragraph" w:styleId="Footer">
    <w:name w:val="footer"/>
    <w:basedOn w:val="Normal"/>
    <w:link w:val="FooterChar"/>
    <w:uiPriority w:val="99"/>
    <w:unhideWhenUsed/>
    <w:rsid w:val="009D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59D"/>
    <w:rPr>
      <w:rFonts w:ascii="Calibri" w:hAnsi="Calibri" w:cs="Calibri"/>
    </w:rPr>
  </w:style>
  <w:style w:type="paragraph" w:styleId="Revision">
    <w:name w:val="Revision"/>
    <w:hidden/>
    <w:uiPriority w:val="99"/>
    <w:semiHidden/>
    <w:rsid w:val="00411449"/>
    <w:pPr>
      <w:spacing w:after="0" w:line="240" w:lineRule="auto"/>
    </w:pPr>
    <w:rPr>
      <w:rFonts w:ascii="Calibri" w:hAnsi="Calibri" w:cs="Calibri"/>
    </w:rPr>
  </w:style>
  <w:style w:type="table" w:styleId="TableGrid">
    <w:name w:val="Table Grid"/>
    <w:basedOn w:val="TableNormal"/>
    <w:uiPriority w:val="59"/>
    <w:rsid w:val="002B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0E09"/>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3Char">
    <w:name w:val="Heading 3 Char"/>
    <w:basedOn w:val="DefaultParagraphFont"/>
    <w:link w:val="Heading3"/>
    <w:uiPriority w:val="9"/>
    <w:semiHidden/>
    <w:rsid w:val="008E6D9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E6D9E"/>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7559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94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B2019"/>
    <w:rPr>
      <w:color w:val="605E5C"/>
      <w:shd w:val="clear" w:color="auto" w:fill="E1DFDD"/>
    </w:rPr>
  </w:style>
  <w:style w:type="character" w:customStyle="1" w:styleId="Heading2Char">
    <w:name w:val="Heading 2 Char"/>
    <w:basedOn w:val="DefaultParagraphFont"/>
    <w:link w:val="Heading2"/>
    <w:uiPriority w:val="9"/>
    <w:rsid w:val="00733186"/>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7331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3186"/>
    <w:rPr>
      <w:rFonts w:ascii="Calibri" w:hAnsi="Calibri" w:cs="Calibr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120">
      <w:bodyDiv w:val="1"/>
      <w:marLeft w:val="0"/>
      <w:marRight w:val="0"/>
      <w:marTop w:val="0"/>
      <w:marBottom w:val="0"/>
      <w:divBdr>
        <w:top w:val="none" w:sz="0" w:space="0" w:color="auto"/>
        <w:left w:val="none" w:sz="0" w:space="0" w:color="auto"/>
        <w:bottom w:val="none" w:sz="0" w:space="0" w:color="auto"/>
        <w:right w:val="none" w:sz="0" w:space="0" w:color="auto"/>
      </w:divBdr>
    </w:div>
    <w:div w:id="158541194">
      <w:bodyDiv w:val="1"/>
      <w:marLeft w:val="0"/>
      <w:marRight w:val="0"/>
      <w:marTop w:val="0"/>
      <w:marBottom w:val="0"/>
      <w:divBdr>
        <w:top w:val="none" w:sz="0" w:space="0" w:color="auto"/>
        <w:left w:val="none" w:sz="0" w:space="0" w:color="auto"/>
        <w:bottom w:val="none" w:sz="0" w:space="0" w:color="auto"/>
        <w:right w:val="none" w:sz="0" w:space="0" w:color="auto"/>
      </w:divBdr>
    </w:div>
    <w:div w:id="192889065">
      <w:bodyDiv w:val="1"/>
      <w:marLeft w:val="0"/>
      <w:marRight w:val="0"/>
      <w:marTop w:val="0"/>
      <w:marBottom w:val="0"/>
      <w:divBdr>
        <w:top w:val="none" w:sz="0" w:space="0" w:color="auto"/>
        <w:left w:val="none" w:sz="0" w:space="0" w:color="auto"/>
        <w:bottom w:val="none" w:sz="0" w:space="0" w:color="auto"/>
        <w:right w:val="none" w:sz="0" w:space="0" w:color="auto"/>
      </w:divBdr>
      <w:divsChild>
        <w:div w:id="1824394344">
          <w:marLeft w:val="547"/>
          <w:marRight w:val="0"/>
          <w:marTop w:val="0"/>
          <w:marBottom w:val="0"/>
          <w:divBdr>
            <w:top w:val="none" w:sz="0" w:space="0" w:color="auto"/>
            <w:left w:val="none" w:sz="0" w:space="0" w:color="auto"/>
            <w:bottom w:val="none" w:sz="0" w:space="0" w:color="auto"/>
            <w:right w:val="none" w:sz="0" w:space="0" w:color="auto"/>
          </w:divBdr>
        </w:div>
      </w:divsChild>
    </w:div>
    <w:div w:id="218440565">
      <w:bodyDiv w:val="1"/>
      <w:marLeft w:val="0"/>
      <w:marRight w:val="0"/>
      <w:marTop w:val="0"/>
      <w:marBottom w:val="0"/>
      <w:divBdr>
        <w:top w:val="none" w:sz="0" w:space="0" w:color="auto"/>
        <w:left w:val="none" w:sz="0" w:space="0" w:color="auto"/>
        <w:bottom w:val="none" w:sz="0" w:space="0" w:color="auto"/>
        <w:right w:val="none" w:sz="0" w:space="0" w:color="auto"/>
      </w:divBdr>
    </w:div>
    <w:div w:id="226917448">
      <w:bodyDiv w:val="1"/>
      <w:marLeft w:val="0"/>
      <w:marRight w:val="0"/>
      <w:marTop w:val="0"/>
      <w:marBottom w:val="0"/>
      <w:divBdr>
        <w:top w:val="none" w:sz="0" w:space="0" w:color="auto"/>
        <w:left w:val="none" w:sz="0" w:space="0" w:color="auto"/>
        <w:bottom w:val="none" w:sz="0" w:space="0" w:color="auto"/>
        <w:right w:val="none" w:sz="0" w:space="0" w:color="auto"/>
      </w:divBdr>
    </w:div>
    <w:div w:id="274406540">
      <w:bodyDiv w:val="1"/>
      <w:marLeft w:val="0"/>
      <w:marRight w:val="0"/>
      <w:marTop w:val="0"/>
      <w:marBottom w:val="0"/>
      <w:divBdr>
        <w:top w:val="none" w:sz="0" w:space="0" w:color="auto"/>
        <w:left w:val="none" w:sz="0" w:space="0" w:color="auto"/>
        <w:bottom w:val="none" w:sz="0" w:space="0" w:color="auto"/>
        <w:right w:val="none" w:sz="0" w:space="0" w:color="auto"/>
      </w:divBdr>
    </w:div>
    <w:div w:id="287009657">
      <w:bodyDiv w:val="1"/>
      <w:marLeft w:val="0"/>
      <w:marRight w:val="0"/>
      <w:marTop w:val="0"/>
      <w:marBottom w:val="0"/>
      <w:divBdr>
        <w:top w:val="none" w:sz="0" w:space="0" w:color="auto"/>
        <w:left w:val="none" w:sz="0" w:space="0" w:color="auto"/>
        <w:bottom w:val="none" w:sz="0" w:space="0" w:color="auto"/>
        <w:right w:val="none" w:sz="0" w:space="0" w:color="auto"/>
      </w:divBdr>
      <w:divsChild>
        <w:div w:id="2044400795">
          <w:marLeft w:val="547"/>
          <w:marRight w:val="0"/>
          <w:marTop w:val="0"/>
          <w:marBottom w:val="0"/>
          <w:divBdr>
            <w:top w:val="none" w:sz="0" w:space="0" w:color="auto"/>
            <w:left w:val="none" w:sz="0" w:space="0" w:color="auto"/>
            <w:bottom w:val="none" w:sz="0" w:space="0" w:color="auto"/>
            <w:right w:val="none" w:sz="0" w:space="0" w:color="auto"/>
          </w:divBdr>
        </w:div>
      </w:divsChild>
    </w:div>
    <w:div w:id="293216685">
      <w:bodyDiv w:val="1"/>
      <w:marLeft w:val="0"/>
      <w:marRight w:val="0"/>
      <w:marTop w:val="0"/>
      <w:marBottom w:val="0"/>
      <w:divBdr>
        <w:top w:val="none" w:sz="0" w:space="0" w:color="auto"/>
        <w:left w:val="none" w:sz="0" w:space="0" w:color="auto"/>
        <w:bottom w:val="none" w:sz="0" w:space="0" w:color="auto"/>
        <w:right w:val="none" w:sz="0" w:space="0" w:color="auto"/>
      </w:divBdr>
    </w:div>
    <w:div w:id="351732208">
      <w:bodyDiv w:val="1"/>
      <w:marLeft w:val="0"/>
      <w:marRight w:val="0"/>
      <w:marTop w:val="0"/>
      <w:marBottom w:val="0"/>
      <w:divBdr>
        <w:top w:val="none" w:sz="0" w:space="0" w:color="auto"/>
        <w:left w:val="none" w:sz="0" w:space="0" w:color="auto"/>
        <w:bottom w:val="none" w:sz="0" w:space="0" w:color="auto"/>
        <w:right w:val="none" w:sz="0" w:space="0" w:color="auto"/>
      </w:divBdr>
    </w:div>
    <w:div w:id="371223863">
      <w:bodyDiv w:val="1"/>
      <w:marLeft w:val="0"/>
      <w:marRight w:val="0"/>
      <w:marTop w:val="0"/>
      <w:marBottom w:val="0"/>
      <w:divBdr>
        <w:top w:val="none" w:sz="0" w:space="0" w:color="auto"/>
        <w:left w:val="none" w:sz="0" w:space="0" w:color="auto"/>
        <w:bottom w:val="none" w:sz="0" w:space="0" w:color="auto"/>
        <w:right w:val="none" w:sz="0" w:space="0" w:color="auto"/>
      </w:divBdr>
    </w:div>
    <w:div w:id="375542317">
      <w:bodyDiv w:val="1"/>
      <w:marLeft w:val="0"/>
      <w:marRight w:val="0"/>
      <w:marTop w:val="0"/>
      <w:marBottom w:val="0"/>
      <w:divBdr>
        <w:top w:val="none" w:sz="0" w:space="0" w:color="auto"/>
        <w:left w:val="none" w:sz="0" w:space="0" w:color="auto"/>
        <w:bottom w:val="none" w:sz="0" w:space="0" w:color="auto"/>
        <w:right w:val="none" w:sz="0" w:space="0" w:color="auto"/>
      </w:divBdr>
      <w:divsChild>
        <w:div w:id="1430394475">
          <w:marLeft w:val="547"/>
          <w:marRight w:val="0"/>
          <w:marTop w:val="0"/>
          <w:marBottom w:val="0"/>
          <w:divBdr>
            <w:top w:val="none" w:sz="0" w:space="0" w:color="auto"/>
            <w:left w:val="none" w:sz="0" w:space="0" w:color="auto"/>
            <w:bottom w:val="none" w:sz="0" w:space="0" w:color="auto"/>
            <w:right w:val="none" w:sz="0" w:space="0" w:color="auto"/>
          </w:divBdr>
        </w:div>
      </w:divsChild>
    </w:div>
    <w:div w:id="541094933">
      <w:bodyDiv w:val="1"/>
      <w:marLeft w:val="0"/>
      <w:marRight w:val="0"/>
      <w:marTop w:val="0"/>
      <w:marBottom w:val="0"/>
      <w:divBdr>
        <w:top w:val="none" w:sz="0" w:space="0" w:color="auto"/>
        <w:left w:val="none" w:sz="0" w:space="0" w:color="auto"/>
        <w:bottom w:val="none" w:sz="0" w:space="0" w:color="auto"/>
        <w:right w:val="none" w:sz="0" w:space="0" w:color="auto"/>
      </w:divBdr>
      <w:divsChild>
        <w:div w:id="978801334">
          <w:marLeft w:val="547"/>
          <w:marRight w:val="0"/>
          <w:marTop w:val="0"/>
          <w:marBottom w:val="0"/>
          <w:divBdr>
            <w:top w:val="none" w:sz="0" w:space="0" w:color="auto"/>
            <w:left w:val="none" w:sz="0" w:space="0" w:color="auto"/>
            <w:bottom w:val="none" w:sz="0" w:space="0" w:color="auto"/>
            <w:right w:val="none" w:sz="0" w:space="0" w:color="auto"/>
          </w:divBdr>
        </w:div>
      </w:divsChild>
    </w:div>
    <w:div w:id="556280316">
      <w:bodyDiv w:val="1"/>
      <w:marLeft w:val="0"/>
      <w:marRight w:val="0"/>
      <w:marTop w:val="0"/>
      <w:marBottom w:val="0"/>
      <w:divBdr>
        <w:top w:val="none" w:sz="0" w:space="0" w:color="auto"/>
        <w:left w:val="none" w:sz="0" w:space="0" w:color="auto"/>
        <w:bottom w:val="none" w:sz="0" w:space="0" w:color="auto"/>
        <w:right w:val="none" w:sz="0" w:space="0" w:color="auto"/>
      </w:divBdr>
    </w:div>
    <w:div w:id="600916308">
      <w:bodyDiv w:val="1"/>
      <w:marLeft w:val="0"/>
      <w:marRight w:val="0"/>
      <w:marTop w:val="0"/>
      <w:marBottom w:val="0"/>
      <w:divBdr>
        <w:top w:val="none" w:sz="0" w:space="0" w:color="auto"/>
        <w:left w:val="none" w:sz="0" w:space="0" w:color="auto"/>
        <w:bottom w:val="none" w:sz="0" w:space="0" w:color="auto"/>
        <w:right w:val="none" w:sz="0" w:space="0" w:color="auto"/>
      </w:divBdr>
      <w:divsChild>
        <w:div w:id="1714771107">
          <w:marLeft w:val="547"/>
          <w:marRight w:val="0"/>
          <w:marTop w:val="0"/>
          <w:marBottom w:val="0"/>
          <w:divBdr>
            <w:top w:val="none" w:sz="0" w:space="0" w:color="auto"/>
            <w:left w:val="none" w:sz="0" w:space="0" w:color="auto"/>
            <w:bottom w:val="none" w:sz="0" w:space="0" w:color="auto"/>
            <w:right w:val="none" w:sz="0" w:space="0" w:color="auto"/>
          </w:divBdr>
        </w:div>
      </w:divsChild>
    </w:div>
    <w:div w:id="1110901270">
      <w:bodyDiv w:val="1"/>
      <w:marLeft w:val="0"/>
      <w:marRight w:val="0"/>
      <w:marTop w:val="0"/>
      <w:marBottom w:val="0"/>
      <w:divBdr>
        <w:top w:val="none" w:sz="0" w:space="0" w:color="auto"/>
        <w:left w:val="none" w:sz="0" w:space="0" w:color="auto"/>
        <w:bottom w:val="none" w:sz="0" w:space="0" w:color="auto"/>
        <w:right w:val="none" w:sz="0" w:space="0" w:color="auto"/>
      </w:divBdr>
      <w:divsChild>
        <w:div w:id="1571160926">
          <w:marLeft w:val="547"/>
          <w:marRight w:val="0"/>
          <w:marTop w:val="0"/>
          <w:marBottom w:val="0"/>
          <w:divBdr>
            <w:top w:val="none" w:sz="0" w:space="0" w:color="auto"/>
            <w:left w:val="none" w:sz="0" w:space="0" w:color="auto"/>
            <w:bottom w:val="none" w:sz="0" w:space="0" w:color="auto"/>
            <w:right w:val="none" w:sz="0" w:space="0" w:color="auto"/>
          </w:divBdr>
        </w:div>
      </w:divsChild>
    </w:div>
    <w:div w:id="1188635908">
      <w:bodyDiv w:val="1"/>
      <w:marLeft w:val="0"/>
      <w:marRight w:val="0"/>
      <w:marTop w:val="0"/>
      <w:marBottom w:val="0"/>
      <w:divBdr>
        <w:top w:val="none" w:sz="0" w:space="0" w:color="auto"/>
        <w:left w:val="none" w:sz="0" w:space="0" w:color="auto"/>
        <w:bottom w:val="none" w:sz="0" w:space="0" w:color="auto"/>
        <w:right w:val="none" w:sz="0" w:space="0" w:color="auto"/>
      </w:divBdr>
    </w:div>
    <w:div w:id="1341158279">
      <w:bodyDiv w:val="1"/>
      <w:marLeft w:val="0"/>
      <w:marRight w:val="0"/>
      <w:marTop w:val="0"/>
      <w:marBottom w:val="0"/>
      <w:divBdr>
        <w:top w:val="none" w:sz="0" w:space="0" w:color="auto"/>
        <w:left w:val="none" w:sz="0" w:space="0" w:color="auto"/>
        <w:bottom w:val="none" w:sz="0" w:space="0" w:color="auto"/>
        <w:right w:val="none" w:sz="0" w:space="0" w:color="auto"/>
      </w:divBdr>
    </w:div>
    <w:div w:id="1358851519">
      <w:bodyDiv w:val="1"/>
      <w:marLeft w:val="0"/>
      <w:marRight w:val="0"/>
      <w:marTop w:val="0"/>
      <w:marBottom w:val="0"/>
      <w:divBdr>
        <w:top w:val="none" w:sz="0" w:space="0" w:color="auto"/>
        <w:left w:val="none" w:sz="0" w:space="0" w:color="auto"/>
        <w:bottom w:val="none" w:sz="0" w:space="0" w:color="auto"/>
        <w:right w:val="none" w:sz="0" w:space="0" w:color="auto"/>
      </w:divBdr>
      <w:divsChild>
        <w:div w:id="1357149408">
          <w:marLeft w:val="547"/>
          <w:marRight w:val="0"/>
          <w:marTop w:val="0"/>
          <w:marBottom w:val="0"/>
          <w:divBdr>
            <w:top w:val="none" w:sz="0" w:space="0" w:color="auto"/>
            <w:left w:val="none" w:sz="0" w:space="0" w:color="auto"/>
            <w:bottom w:val="none" w:sz="0" w:space="0" w:color="auto"/>
            <w:right w:val="none" w:sz="0" w:space="0" w:color="auto"/>
          </w:divBdr>
        </w:div>
      </w:divsChild>
    </w:div>
    <w:div w:id="1376466117">
      <w:bodyDiv w:val="1"/>
      <w:marLeft w:val="0"/>
      <w:marRight w:val="0"/>
      <w:marTop w:val="0"/>
      <w:marBottom w:val="0"/>
      <w:divBdr>
        <w:top w:val="none" w:sz="0" w:space="0" w:color="auto"/>
        <w:left w:val="none" w:sz="0" w:space="0" w:color="auto"/>
        <w:bottom w:val="none" w:sz="0" w:space="0" w:color="auto"/>
        <w:right w:val="none" w:sz="0" w:space="0" w:color="auto"/>
      </w:divBdr>
      <w:divsChild>
        <w:div w:id="2007399735">
          <w:marLeft w:val="547"/>
          <w:marRight w:val="0"/>
          <w:marTop w:val="0"/>
          <w:marBottom w:val="0"/>
          <w:divBdr>
            <w:top w:val="none" w:sz="0" w:space="0" w:color="auto"/>
            <w:left w:val="none" w:sz="0" w:space="0" w:color="auto"/>
            <w:bottom w:val="none" w:sz="0" w:space="0" w:color="auto"/>
            <w:right w:val="none" w:sz="0" w:space="0" w:color="auto"/>
          </w:divBdr>
        </w:div>
      </w:divsChild>
    </w:div>
    <w:div w:id="1484152037">
      <w:bodyDiv w:val="1"/>
      <w:marLeft w:val="0"/>
      <w:marRight w:val="0"/>
      <w:marTop w:val="0"/>
      <w:marBottom w:val="0"/>
      <w:divBdr>
        <w:top w:val="none" w:sz="0" w:space="0" w:color="auto"/>
        <w:left w:val="none" w:sz="0" w:space="0" w:color="auto"/>
        <w:bottom w:val="none" w:sz="0" w:space="0" w:color="auto"/>
        <w:right w:val="none" w:sz="0" w:space="0" w:color="auto"/>
      </w:divBdr>
    </w:div>
    <w:div w:id="1545868952">
      <w:bodyDiv w:val="1"/>
      <w:marLeft w:val="0"/>
      <w:marRight w:val="0"/>
      <w:marTop w:val="0"/>
      <w:marBottom w:val="0"/>
      <w:divBdr>
        <w:top w:val="none" w:sz="0" w:space="0" w:color="auto"/>
        <w:left w:val="none" w:sz="0" w:space="0" w:color="auto"/>
        <w:bottom w:val="none" w:sz="0" w:space="0" w:color="auto"/>
        <w:right w:val="none" w:sz="0" w:space="0" w:color="auto"/>
      </w:divBdr>
      <w:divsChild>
        <w:div w:id="539901221">
          <w:marLeft w:val="547"/>
          <w:marRight w:val="0"/>
          <w:marTop w:val="0"/>
          <w:marBottom w:val="0"/>
          <w:divBdr>
            <w:top w:val="none" w:sz="0" w:space="0" w:color="auto"/>
            <w:left w:val="none" w:sz="0" w:space="0" w:color="auto"/>
            <w:bottom w:val="none" w:sz="0" w:space="0" w:color="auto"/>
            <w:right w:val="none" w:sz="0" w:space="0" w:color="auto"/>
          </w:divBdr>
        </w:div>
      </w:divsChild>
    </w:div>
    <w:div w:id="1610351472">
      <w:bodyDiv w:val="1"/>
      <w:marLeft w:val="0"/>
      <w:marRight w:val="0"/>
      <w:marTop w:val="0"/>
      <w:marBottom w:val="0"/>
      <w:divBdr>
        <w:top w:val="none" w:sz="0" w:space="0" w:color="auto"/>
        <w:left w:val="none" w:sz="0" w:space="0" w:color="auto"/>
        <w:bottom w:val="none" w:sz="0" w:space="0" w:color="auto"/>
        <w:right w:val="none" w:sz="0" w:space="0" w:color="auto"/>
      </w:divBdr>
    </w:div>
    <w:div w:id="1628464957">
      <w:bodyDiv w:val="1"/>
      <w:marLeft w:val="0"/>
      <w:marRight w:val="0"/>
      <w:marTop w:val="0"/>
      <w:marBottom w:val="0"/>
      <w:divBdr>
        <w:top w:val="none" w:sz="0" w:space="0" w:color="auto"/>
        <w:left w:val="none" w:sz="0" w:space="0" w:color="auto"/>
        <w:bottom w:val="none" w:sz="0" w:space="0" w:color="auto"/>
        <w:right w:val="none" w:sz="0" w:space="0" w:color="auto"/>
      </w:divBdr>
      <w:divsChild>
        <w:div w:id="1843274140">
          <w:marLeft w:val="547"/>
          <w:marRight w:val="0"/>
          <w:marTop w:val="0"/>
          <w:marBottom w:val="0"/>
          <w:divBdr>
            <w:top w:val="none" w:sz="0" w:space="0" w:color="auto"/>
            <w:left w:val="none" w:sz="0" w:space="0" w:color="auto"/>
            <w:bottom w:val="none" w:sz="0" w:space="0" w:color="auto"/>
            <w:right w:val="none" w:sz="0" w:space="0" w:color="auto"/>
          </w:divBdr>
        </w:div>
      </w:divsChild>
    </w:div>
    <w:div w:id="1666206054">
      <w:bodyDiv w:val="1"/>
      <w:marLeft w:val="0"/>
      <w:marRight w:val="0"/>
      <w:marTop w:val="0"/>
      <w:marBottom w:val="0"/>
      <w:divBdr>
        <w:top w:val="none" w:sz="0" w:space="0" w:color="auto"/>
        <w:left w:val="none" w:sz="0" w:space="0" w:color="auto"/>
        <w:bottom w:val="none" w:sz="0" w:space="0" w:color="auto"/>
        <w:right w:val="none" w:sz="0" w:space="0" w:color="auto"/>
      </w:divBdr>
    </w:div>
    <w:div w:id="1793673369">
      <w:bodyDiv w:val="1"/>
      <w:marLeft w:val="0"/>
      <w:marRight w:val="0"/>
      <w:marTop w:val="0"/>
      <w:marBottom w:val="0"/>
      <w:divBdr>
        <w:top w:val="none" w:sz="0" w:space="0" w:color="auto"/>
        <w:left w:val="none" w:sz="0" w:space="0" w:color="auto"/>
        <w:bottom w:val="none" w:sz="0" w:space="0" w:color="auto"/>
        <w:right w:val="none" w:sz="0" w:space="0" w:color="auto"/>
      </w:divBdr>
      <w:divsChild>
        <w:div w:id="777485586">
          <w:marLeft w:val="0"/>
          <w:marRight w:val="0"/>
          <w:marTop w:val="0"/>
          <w:marBottom w:val="0"/>
          <w:divBdr>
            <w:top w:val="none" w:sz="0" w:space="0" w:color="auto"/>
            <w:left w:val="none" w:sz="0" w:space="0" w:color="auto"/>
            <w:bottom w:val="single" w:sz="6" w:space="11" w:color="E5E5E5"/>
            <w:right w:val="none" w:sz="0" w:space="0" w:color="auto"/>
          </w:divBdr>
        </w:div>
        <w:div w:id="1510290358">
          <w:marLeft w:val="0"/>
          <w:marRight w:val="0"/>
          <w:marTop w:val="0"/>
          <w:marBottom w:val="0"/>
          <w:divBdr>
            <w:top w:val="none" w:sz="0" w:space="0" w:color="auto"/>
            <w:left w:val="none" w:sz="0" w:space="0" w:color="auto"/>
            <w:bottom w:val="none" w:sz="0" w:space="0" w:color="auto"/>
            <w:right w:val="none" w:sz="0" w:space="0" w:color="auto"/>
          </w:divBdr>
          <w:divsChild>
            <w:div w:id="1255088423">
              <w:marLeft w:val="0"/>
              <w:marRight w:val="0"/>
              <w:marTop w:val="0"/>
              <w:marBottom w:val="0"/>
              <w:divBdr>
                <w:top w:val="none" w:sz="0" w:space="0" w:color="auto"/>
                <w:left w:val="none" w:sz="0" w:space="0" w:color="auto"/>
                <w:bottom w:val="none" w:sz="0" w:space="0" w:color="auto"/>
                <w:right w:val="none" w:sz="0" w:space="0" w:color="auto"/>
              </w:divBdr>
              <w:divsChild>
                <w:div w:id="1908101276">
                  <w:marLeft w:val="-225"/>
                  <w:marRight w:val="-225"/>
                  <w:marTop w:val="0"/>
                  <w:marBottom w:val="0"/>
                  <w:divBdr>
                    <w:top w:val="none" w:sz="0" w:space="0" w:color="auto"/>
                    <w:left w:val="none" w:sz="0" w:space="0" w:color="auto"/>
                    <w:bottom w:val="none" w:sz="0" w:space="0" w:color="auto"/>
                    <w:right w:val="none" w:sz="0" w:space="0" w:color="auto"/>
                  </w:divBdr>
                  <w:divsChild>
                    <w:div w:id="2061585610">
                      <w:marLeft w:val="0"/>
                      <w:marRight w:val="0"/>
                      <w:marTop w:val="0"/>
                      <w:marBottom w:val="0"/>
                      <w:divBdr>
                        <w:top w:val="none" w:sz="0" w:space="0" w:color="auto"/>
                        <w:left w:val="none" w:sz="0" w:space="0" w:color="auto"/>
                        <w:bottom w:val="none" w:sz="0" w:space="0" w:color="auto"/>
                        <w:right w:val="none" w:sz="0" w:space="0" w:color="auto"/>
                      </w:divBdr>
                      <w:divsChild>
                        <w:div w:id="10265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57052">
                  <w:marLeft w:val="-225"/>
                  <w:marRight w:val="-225"/>
                  <w:marTop w:val="375"/>
                  <w:marBottom w:val="0"/>
                  <w:divBdr>
                    <w:top w:val="none" w:sz="0" w:space="0" w:color="auto"/>
                    <w:left w:val="none" w:sz="0" w:space="0" w:color="auto"/>
                    <w:bottom w:val="none" w:sz="0" w:space="0" w:color="auto"/>
                    <w:right w:val="none" w:sz="0" w:space="0" w:color="auto"/>
                  </w:divBdr>
                  <w:divsChild>
                    <w:div w:id="56519273">
                      <w:marLeft w:val="0"/>
                      <w:marRight w:val="0"/>
                      <w:marTop w:val="0"/>
                      <w:marBottom w:val="0"/>
                      <w:divBdr>
                        <w:top w:val="none" w:sz="0" w:space="0" w:color="auto"/>
                        <w:left w:val="none" w:sz="0" w:space="0" w:color="auto"/>
                        <w:bottom w:val="none" w:sz="0" w:space="0" w:color="auto"/>
                        <w:right w:val="none" w:sz="0" w:space="0" w:color="auto"/>
                      </w:divBdr>
                    </w:div>
                    <w:div w:id="1482038533">
                      <w:marLeft w:val="0"/>
                      <w:marRight w:val="0"/>
                      <w:marTop w:val="0"/>
                      <w:marBottom w:val="0"/>
                      <w:divBdr>
                        <w:top w:val="none" w:sz="0" w:space="0" w:color="auto"/>
                        <w:left w:val="none" w:sz="0" w:space="0" w:color="auto"/>
                        <w:bottom w:val="none" w:sz="0" w:space="0" w:color="auto"/>
                        <w:right w:val="none" w:sz="0" w:space="0" w:color="auto"/>
                      </w:divBdr>
                    </w:div>
                  </w:divsChild>
                </w:div>
                <w:div w:id="1086993840">
                  <w:marLeft w:val="-225"/>
                  <w:marRight w:val="-225"/>
                  <w:marTop w:val="375"/>
                  <w:marBottom w:val="0"/>
                  <w:divBdr>
                    <w:top w:val="none" w:sz="0" w:space="0" w:color="auto"/>
                    <w:left w:val="none" w:sz="0" w:space="0" w:color="auto"/>
                    <w:bottom w:val="none" w:sz="0" w:space="0" w:color="auto"/>
                    <w:right w:val="none" w:sz="0" w:space="0" w:color="auto"/>
                  </w:divBdr>
                  <w:divsChild>
                    <w:div w:id="892080887">
                      <w:marLeft w:val="0"/>
                      <w:marRight w:val="0"/>
                      <w:marTop w:val="0"/>
                      <w:marBottom w:val="0"/>
                      <w:divBdr>
                        <w:top w:val="none" w:sz="0" w:space="0" w:color="auto"/>
                        <w:left w:val="none" w:sz="0" w:space="0" w:color="auto"/>
                        <w:bottom w:val="none" w:sz="0" w:space="0" w:color="auto"/>
                        <w:right w:val="none" w:sz="0" w:space="0" w:color="auto"/>
                      </w:divBdr>
                    </w:div>
                    <w:div w:id="838272058">
                      <w:marLeft w:val="0"/>
                      <w:marRight w:val="0"/>
                      <w:marTop w:val="0"/>
                      <w:marBottom w:val="0"/>
                      <w:divBdr>
                        <w:top w:val="none" w:sz="0" w:space="0" w:color="auto"/>
                        <w:left w:val="none" w:sz="0" w:space="0" w:color="auto"/>
                        <w:bottom w:val="none" w:sz="0" w:space="0" w:color="auto"/>
                        <w:right w:val="none" w:sz="0" w:space="0" w:color="auto"/>
                      </w:divBdr>
                      <w:divsChild>
                        <w:div w:id="193463544">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 w:id="1861698947">
      <w:bodyDiv w:val="1"/>
      <w:marLeft w:val="0"/>
      <w:marRight w:val="0"/>
      <w:marTop w:val="0"/>
      <w:marBottom w:val="0"/>
      <w:divBdr>
        <w:top w:val="none" w:sz="0" w:space="0" w:color="auto"/>
        <w:left w:val="none" w:sz="0" w:space="0" w:color="auto"/>
        <w:bottom w:val="none" w:sz="0" w:space="0" w:color="auto"/>
        <w:right w:val="none" w:sz="0" w:space="0" w:color="auto"/>
      </w:divBdr>
    </w:div>
    <w:div w:id="2062706371">
      <w:bodyDiv w:val="1"/>
      <w:marLeft w:val="0"/>
      <w:marRight w:val="0"/>
      <w:marTop w:val="0"/>
      <w:marBottom w:val="0"/>
      <w:divBdr>
        <w:top w:val="none" w:sz="0" w:space="0" w:color="auto"/>
        <w:left w:val="none" w:sz="0" w:space="0" w:color="auto"/>
        <w:bottom w:val="none" w:sz="0" w:space="0" w:color="auto"/>
        <w:right w:val="none" w:sz="0" w:space="0" w:color="auto"/>
      </w:divBdr>
    </w:div>
    <w:div w:id="213714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smartirb.org/participating-institu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dcap.vanderbilt.edu/surveys/?s=W98HMCHAPT"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IRBExchange.org/p/particip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irbexchange.org/p/wp-content/uploads/2018/12/IREx_PS-StudyTeam_QuickGuide.pdf"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irbexchange.org/p/wp-content/uploads/2019/02/IREx_PSiteHRPP_QuickGuide.pdf" TargetMode="External"/><Relationship Id="rId10" Type="http://schemas.openxmlformats.org/officeDocument/2006/relationships/diagramQuickStyle" Target="diagrams/quickStyle1.xml"/><Relationship Id="rId19" Type="http://schemas.openxmlformats.org/officeDocument/2006/relationships/hyperlink" Target="https://smartirb.org/join/"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irbexchange.org/p/wp-content/uploads/2019/02/IREx_PSiteHRPP_QuickGuide.pdf"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3874BE-9FD7-49E0-87F8-103B9B477BCB}"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FC3B19B9-B9A5-4F23-8168-6E5498763279}">
      <dgm:prSet phldrT="[Text]" custT="1"/>
      <dgm:spPr>
        <a:solidFill>
          <a:srgbClr val="28ADC4"/>
        </a:solidFill>
      </dgm:spPr>
      <dgm:t>
        <a:bodyPr/>
        <a:lstStyle/>
        <a:p>
          <a:pPr>
            <a:buClr>
              <a:srgbClr val="000000"/>
            </a:buClr>
            <a:buFont typeface="+mj-lt"/>
            <a:buAutoNum type="arabicPeriod"/>
          </a:pPr>
          <a:r>
            <a:rPr lang="en-US" sz="1800" b="1"/>
            <a:t>1. TAILOR</a:t>
          </a:r>
        </a:p>
      </dgm:t>
    </dgm:pt>
    <dgm:pt modelId="{5739AC30-E277-47CC-8B1C-8655B38EE296}" type="parTrans" cxnId="{4F38A3D6-FE54-44C9-B1E3-83F738048F1F}">
      <dgm:prSet/>
      <dgm:spPr/>
      <dgm:t>
        <a:bodyPr/>
        <a:lstStyle/>
        <a:p>
          <a:endParaRPr lang="en-US"/>
        </a:p>
      </dgm:t>
    </dgm:pt>
    <dgm:pt modelId="{CC304C32-2C81-4732-8204-175C6806D590}" type="sibTrans" cxnId="{4F38A3D6-FE54-44C9-B1E3-83F738048F1F}">
      <dgm:prSet/>
      <dgm:spPr/>
      <dgm:t>
        <a:bodyPr/>
        <a:lstStyle/>
        <a:p>
          <a:endParaRPr lang="en-US"/>
        </a:p>
      </dgm:t>
    </dgm:pt>
    <dgm:pt modelId="{05619800-1A31-4FE3-80DB-1973C8C836E1}">
      <dgm:prSet phldrT="[Text]" custT="1"/>
      <dgm:spPr/>
      <dgm:t>
        <a:bodyPr/>
        <a:lstStyle/>
        <a:p>
          <a:pPr>
            <a:lnSpc>
              <a:spcPct val="108000"/>
            </a:lnSpc>
          </a:pPr>
          <a:r>
            <a:rPr lang="en-US" sz="1400">
              <a:highlight>
                <a:srgbClr val="FFFF00"/>
              </a:highlight>
              <a:latin typeface="+mj-lt"/>
            </a:rPr>
            <a:t>Fill in and edit all the highlighted information</a:t>
          </a:r>
          <a:r>
            <a:rPr lang="en-US" sz="1400" b="1">
              <a:highlight>
                <a:srgbClr val="FFFF00"/>
              </a:highlight>
              <a:latin typeface="+mj-lt"/>
            </a:rPr>
            <a:t>.</a:t>
          </a:r>
          <a:endParaRPr lang="en-US" sz="1400">
            <a:highlight>
              <a:srgbClr val="FFFF00"/>
            </a:highlight>
            <a:latin typeface="+mj-lt"/>
          </a:endParaRPr>
        </a:p>
      </dgm:t>
    </dgm:pt>
    <dgm:pt modelId="{743820B2-2350-4EA1-8892-8B16FCBB5304}" type="parTrans" cxnId="{9CD86884-E07F-4054-9CAD-6600A38619C2}">
      <dgm:prSet/>
      <dgm:spPr/>
      <dgm:t>
        <a:bodyPr/>
        <a:lstStyle/>
        <a:p>
          <a:endParaRPr lang="en-US"/>
        </a:p>
      </dgm:t>
    </dgm:pt>
    <dgm:pt modelId="{A10D08C1-2EF3-4703-925D-9C8FD334F41F}" type="sibTrans" cxnId="{9CD86884-E07F-4054-9CAD-6600A38619C2}">
      <dgm:prSet/>
      <dgm:spPr/>
      <dgm:t>
        <a:bodyPr/>
        <a:lstStyle/>
        <a:p>
          <a:endParaRPr lang="en-US"/>
        </a:p>
      </dgm:t>
    </dgm:pt>
    <dgm:pt modelId="{76DC727F-92CB-469C-9745-39030CE75235}">
      <dgm:prSet phldrT="[Text]" custT="1"/>
      <dgm:spPr>
        <a:solidFill>
          <a:srgbClr val="28ADC4"/>
        </a:solidFill>
      </dgm:spPr>
      <dgm:t>
        <a:bodyPr/>
        <a:lstStyle/>
        <a:p>
          <a:r>
            <a:rPr lang="en-US" sz="1800" b="1"/>
            <a:t>2. DISSEMINATE</a:t>
          </a:r>
        </a:p>
      </dgm:t>
    </dgm:pt>
    <dgm:pt modelId="{F3BD3289-28AF-4568-8C4D-1FA773A68B3D}" type="parTrans" cxnId="{D45728A1-A727-42EF-8BEC-70A568A27BFF}">
      <dgm:prSet/>
      <dgm:spPr/>
      <dgm:t>
        <a:bodyPr/>
        <a:lstStyle/>
        <a:p>
          <a:endParaRPr lang="en-US"/>
        </a:p>
      </dgm:t>
    </dgm:pt>
    <dgm:pt modelId="{27F45209-073A-4B00-B035-0CE4A01891EE}" type="sibTrans" cxnId="{D45728A1-A727-42EF-8BEC-70A568A27BFF}">
      <dgm:prSet/>
      <dgm:spPr/>
      <dgm:t>
        <a:bodyPr/>
        <a:lstStyle/>
        <a:p>
          <a:endParaRPr lang="en-US"/>
        </a:p>
      </dgm:t>
    </dgm:pt>
    <dgm:pt modelId="{46A868D7-2147-4FEA-9A23-C58505B83F46}">
      <dgm:prSet phldrT="[Text]" custT="1"/>
      <dgm:spPr/>
      <dgm:t>
        <a:bodyPr/>
        <a:lstStyle/>
        <a:p>
          <a:r>
            <a:rPr lang="en-US" sz="1800" b="1" i="1">
              <a:solidFill>
                <a:srgbClr val="28ADC4"/>
              </a:solidFill>
            </a:rPr>
            <a:t>Disseminating instructions to your sites</a:t>
          </a:r>
        </a:p>
      </dgm:t>
    </dgm:pt>
    <dgm:pt modelId="{1021250B-C7E1-4FD1-BD5A-7681AE2F77E7}" type="parTrans" cxnId="{A2BA8332-A719-4339-BA04-DFD384ACE0F8}">
      <dgm:prSet/>
      <dgm:spPr/>
      <dgm:t>
        <a:bodyPr/>
        <a:lstStyle/>
        <a:p>
          <a:endParaRPr lang="en-US"/>
        </a:p>
      </dgm:t>
    </dgm:pt>
    <dgm:pt modelId="{B1A44B6A-5766-47F8-A73E-7EB48316689F}" type="sibTrans" cxnId="{A2BA8332-A719-4339-BA04-DFD384ACE0F8}">
      <dgm:prSet/>
      <dgm:spPr/>
      <dgm:t>
        <a:bodyPr/>
        <a:lstStyle/>
        <a:p>
          <a:endParaRPr lang="en-US"/>
        </a:p>
      </dgm:t>
    </dgm:pt>
    <dgm:pt modelId="{D4491F3A-A988-4B0E-A747-4156F3EC80A8}">
      <dgm:prSet phldrT="[Text]" custT="1"/>
      <dgm:spPr/>
      <dgm:t>
        <a:bodyPr/>
        <a:lstStyle/>
        <a:p>
          <a:pPr>
            <a:lnSpc>
              <a:spcPct val="108000"/>
            </a:lnSpc>
          </a:pPr>
          <a:r>
            <a:rPr lang="en-US" sz="1400" b="1">
              <a:latin typeface="+mj-lt"/>
            </a:rPr>
            <a:t>WHAT</a:t>
          </a:r>
          <a:r>
            <a:rPr lang="en-US" sz="1400">
              <a:latin typeface="+mj-lt"/>
            </a:rPr>
            <a:t>: Collaborate with the SIRB when tailoring the instructions for your study, before disseminating to sites.</a:t>
          </a:r>
        </a:p>
      </dgm:t>
    </dgm:pt>
    <dgm:pt modelId="{9D88990C-4208-4A69-A567-F40ED81E3497}" type="parTrans" cxnId="{2D664E63-0F44-40A1-8683-AD998A6D1756}">
      <dgm:prSet/>
      <dgm:spPr/>
      <dgm:t>
        <a:bodyPr/>
        <a:lstStyle/>
        <a:p>
          <a:endParaRPr lang="en-US"/>
        </a:p>
      </dgm:t>
    </dgm:pt>
    <dgm:pt modelId="{369C7E89-365F-4061-9062-0E98BDD6A768}" type="sibTrans" cxnId="{2D664E63-0F44-40A1-8683-AD998A6D1756}">
      <dgm:prSet/>
      <dgm:spPr/>
      <dgm:t>
        <a:bodyPr/>
        <a:lstStyle/>
        <a:p>
          <a:endParaRPr lang="en-US"/>
        </a:p>
      </dgm:t>
    </dgm:pt>
    <dgm:pt modelId="{57F045BE-7752-42F2-8CFA-2280079889CB}">
      <dgm:prSet phldrT="[Text]" custT="1"/>
      <dgm:spPr/>
      <dgm:t>
        <a:bodyPr/>
        <a:lstStyle/>
        <a:p>
          <a:pPr>
            <a:lnSpc>
              <a:spcPct val="108000"/>
            </a:lnSpc>
          </a:pPr>
          <a:r>
            <a:rPr lang="en-US" sz="1400">
              <a:latin typeface="+mj-lt"/>
            </a:rPr>
            <a:t>(</a:t>
          </a:r>
          <a:r>
            <a:rPr lang="en-US" sz="1400">
              <a:highlight>
                <a:srgbClr val="00FFFF"/>
              </a:highlight>
              <a:latin typeface="+mj-lt"/>
            </a:rPr>
            <a:t>Optional) Use the links in the table under Step 1 to look up the site’s status for each SIRB resource.</a:t>
          </a:r>
        </a:p>
      </dgm:t>
    </dgm:pt>
    <dgm:pt modelId="{B81D675B-FB52-4887-83EC-1C5420A5B408}" type="parTrans" cxnId="{7E60F575-0D7B-4E30-B4CB-8FD34D23B2E9}">
      <dgm:prSet/>
      <dgm:spPr/>
      <dgm:t>
        <a:bodyPr/>
        <a:lstStyle/>
        <a:p>
          <a:endParaRPr lang="en-US"/>
        </a:p>
      </dgm:t>
    </dgm:pt>
    <dgm:pt modelId="{77EF6C0A-4656-455D-B023-DBF0A98C787A}" type="sibTrans" cxnId="{7E60F575-0D7B-4E30-B4CB-8FD34D23B2E9}">
      <dgm:prSet/>
      <dgm:spPr/>
      <dgm:t>
        <a:bodyPr/>
        <a:lstStyle/>
        <a:p>
          <a:endParaRPr lang="en-US"/>
        </a:p>
      </dgm:t>
    </dgm:pt>
    <dgm:pt modelId="{1A370A1A-1271-4BD0-BD63-6155A851948C}">
      <dgm:prSet phldrT="[Text]" custT="1"/>
      <dgm:spPr/>
      <dgm:t>
        <a:bodyPr/>
        <a:lstStyle/>
        <a:p>
          <a:pPr>
            <a:buClr>
              <a:srgbClr val="000000"/>
            </a:buClr>
            <a:buFont typeface="+mj-lt"/>
            <a:buAutoNum type="arabicPeriod"/>
          </a:pPr>
          <a:r>
            <a:rPr lang="en-US" b="1" i="1">
              <a:solidFill>
                <a:srgbClr val="28ADC4"/>
              </a:solidFill>
            </a:rPr>
            <a:t>Tailoring these instructions to your study</a:t>
          </a:r>
          <a:endParaRPr lang="en-US" sz="1100" b="1" i="1">
            <a:solidFill>
              <a:srgbClr val="28ADC4"/>
            </a:solidFill>
          </a:endParaRPr>
        </a:p>
      </dgm:t>
    </dgm:pt>
    <dgm:pt modelId="{70BC3E8A-9ED3-40CA-916B-C6D93A951994}" type="parTrans" cxnId="{73D90F10-BDC8-4F5A-8362-4EE40780ED0E}">
      <dgm:prSet/>
      <dgm:spPr/>
      <dgm:t>
        <a:bodyPr/>
        <a:lstStyle/>
        <a:p>
          <a:endParaRPr lang="en-US"/>
        </a:p>
      </dgm:t>
    </dgm:pt>
    <dgm:pt modelId="{708E4532-F83E-427A-9189-7588A574688F}" type="sibTrans" cxnId="{73D90F10-BDC8-4F5A-8362-4EE40780ED0E}">
      <dgm:prSet/>
      <dgm:spPr/>
      <dgm:t>
        <a:bodyPr/>
        <a:lstStyle/>
        <a:p>
          <a:endParaRPr lang="en-US"/>
        </a:p>
      </dgm:t>
    </dgm:pt>
    <dgm:pt modelId="{A9DD9EA0-FF9E-48AF-A39F-1F2397ABE3E7}">
      <dgm:prSet phldrT="[Text]" custT="1"/>
      <dgm:spPr/>
      <dgm:t>
        <a:bodyPr/>
        <a:lstStyle/>
        <a:p>
          <a:pPr>
            <a:lnSpc>
              <a:spcPct val="108000"/>
            </a:lnSpc>
          </a:pPr>
          <a:r>
            <a:rPr lang="en-US" sz="1400" b="1">
              <a:latin typeface="+mj-lt"/>
            </a:rPr>
            <a:t>WHO</a:t>
          </a:r>
          <a:r>
            <a:rPr lang="en-US" sz="1400">
              <a:latin typeface="+mj-lt"/>
            </a:rPr>
            <a:t>: The Lead Study Team or Coordinating Center Staff ("IREx Study Manager") typically sends these instructions to site study teams. You can consider cc'ing the site's single IRB point of contacts, which are listed on the SMART IRB &amp; IREx websites.</a:t>
          </a:r>
        </a:p>
      </dgm:t>
    </dgm:pt>
    <dgm:pt modelId="{838509E1-1EBB-406D-A7FA-DAFA55A84886}" type="parTrans" cxnId="{57C1A85D-1703-4CE4-9D34-1124BB7FF35D}">
      <dgm:prSet/>
      <dgm:spPr/>
      <dgm:t>
        <a:bodyPr/>
        <a:lstStyle/>
        <a:p>
          <a:endParaRPr lang="en-US"/>
        </a:p>
      </dgm:t>
    </dgm:pt>
    <dgm:pt modelId="{829D556B-88AC-4831-B658-0C9020727CBD}" type="sibTrans" cxnId="{57C1A85D-1703-4CE4-9D34-1124BB7FF35D}">
      <dgm:prSet/>
      <dgm:spPr/>
      <dgm:t>
        <a:bodyPr/>
        <a:lstStyle/>
        <a:p>
          <a:endParaRPr lang="en-US"/>
        </a:p>
      </dgm:t>
    </dgm:pt>
    <dgm:pt modelId="{CB11ABFC-5311-4F1A-9F02-E4C5F92F9366}">
      <dgm:prSet phldrT="[Text]" custT="1"/>
      <dgm:spPr/>
      <dgm:t>
        <a:bodyPr/>
        <a:lstStyle/>
        <a:p>
          <a:pPr>
            <a:lnSpc>
              <a:spcPct val="108000"/>
            </a:lnSpc>
          </a:pPr>
          <a:r>
            <a:rPr lang="en-US" sz="1400" b="1">
              <a:latin typeface="+mj-lt"/>
            </a:rPr>
            <a:t>WHEN</a:t>
          </a:r>
          <a:r>
            <a:rPr lang="en-US" sz="1400">
              <a:latin typeface="+mj-lt"/>
            </a:rPr>
            <a:t>: Disseminate after the lead site/overall protocol has been approved</a:t>
          </a:r>
          <a:r>
            <a:rPr lang="en-US" sz="1400" u="none">
              <a:latin typeface="+mj-lt"/>
            </a:rPr>
            <a:t>. </a:t>
          </a:r>
          <a:r>
            <a:rPr lang="en-US" sz="1400" u="sng">
              <a:latin typeface="+mj-lt"/>
            </a:rPr>
            <a:t>The approved study protocol, consent forms (if applicable), overall study approval letter, and other relevant study materials should be sent with these instructions</a:t>
          </a:r>
          <a:r>
            <a:rPr lang="en-US" sz="1400" u="none">
              <a:latin typeface="+mj-lt"/>
            </a:rPr>
            <a:t> so sites are able to prepare their local submissions.</a:t>
          </a:r>
        </a:p>
      </dgm:t>
    </dgm:pt>
    <dgm:pt modelId="{E3DD9A5C-1766-4890-8728-048E08436DAB}" type="parTrans" cxnId="{A5AE97EB-165A-45C6-8722-BBA4F8A5E41B}">
      <dgm:prSet/>
      <dgm:spPr/>
      <dgm:t>
        <a:bodyPr/>
        <a:lstStyle/>
        <a:p>
          <a:endParaRPr lang="en-US"/>
        </a:p>
      </dgm:t>
    </dgm:pt>
    <dgm:pt modelId="{A08FE16C-FFD0-49A3-98FB-88F370A89A11}" type="sibTrans" cxnId="{A5AE97EB-165A-45C6-8722-BBA4F8A5E41B}">
      <dgm:prSet/>
      <dgm:spPr/>
      <dgm:t>
        <a:bodyPr/>
        <a:lstStyle/>
        <a:p>
          <a:endParaRPr lang="en-US"/>
        </a:p>
      </dgm:t>
    </dgm:pt>
    <dgm:pt modelId="{2B755B78-8098-4F9F-8834-801F7BF71BDA}">
      <dgm:prSet phldrT="[Text]" custT="1"/>
      <dgm:spPr/>
      <dgm:t>
        <a:bodyPr/>
        <a:lstStyle/>
        <a:p>
          <a:pPr>
            <a:lnSpc>
              <a:spcPct val="108000"/>
            </a:lnSpc>
          </a:pPr>
          <a:r>
            <a:rPr lang="en-US" sz="1400">
              <a:highlight>
                <a:srgbClr val="00FFFF"/>
              </a:highlight>
              <a:latin typeface="+mj-lt"/>
            </a:rPr>
            <a:t>--&gt;</a:t>
          </a:r>
          <a:r>
            <a:rPr lang="en-US" sz="1400">
              <a:latin typeface="+mj-lt"/>
            </a:rPr>
            <a:t> If the site is not listed as a participating institution, enter "Incomplete" and leave the  information about how to sign onto the resource.</a:t>
          </a:r>
          <a:endParaRPr lang="en-US" sz="1400">
            <a:highlight>
              <a:srgbClr val="00FFFF"/>
            </a:highlight>
            <a:latin typeface="+mj-lt"/>
          </a:endParaRPr>
        </a:p>
      </dgm:t>
    </dgm:pt>
    <dgm:pt modelId="{4521ED8D-36B0-40A5-86EC-00760DE545DE}" type="parTrans" cxnId="{5722AAC9-F4C5-4BEE-8084-8BE528F7DDCB}">
      <dgm:prSet/>
      <dgm:spPr/>
      <dgm:t>
        <a:bodyPr/>
        <a:lstStyle/>
        <a:p>
          <a:endParaRPr lang="en-US"/>
        </a:p>
      </dgm:t>
    </dgm:pt>
    <dgm:pt modelId="{B2DDC7D2-9746-40BF-A2FE-11837627D8DB}" type="sibTrans" cxnId="{5722AAC9-F4C5-4BEE-8084-8BE528F7DDCB}">
      <dgm:prSet/>
      <dgm:spPr/>
      <dgm:t>
        <a:bodyPr/>
        <a:lstStyle/>
        <a:p>
          <a:endParaRPr lang="en-US"/>
        </a:p>
      </dgm:t>
    </dgm:pt>
    <dgm:pt modelId="{46E8945F-397A-482A-A911-C7446CF0991C}">
      <dgm:prSet phldrT="[Text]" custT="1"/>
      <dgm:spPr/>
      <dgm:t>
        <a:bodyPr/>
        <a:lstStyle/>
        <a:p>
          <a:pPr>
            <a:lnSpc>
              <a:spcPct val="108000"/>
            </a:lnSpc>
          </a:pPr>
          <a:r>
            <a:rPr lang="en-US" sz="1400" b="0">
              <a:highlight>
                <a:srgbClr val="FFFF00"/>
              </a:highlight>
              <a:latin typeface="+mj-lt"/>
            </a:rPr>
            <a:t>In 2b, </a:t>
          </a:r>
          <a:r>
            <a:rPr lang="en-US" sz="1400">
              <a:highlight>
                <a:srgbClr val="FFFF00"/>
              </a:highlight>
              <a:latin typeface="+mj-lt"/>
            </a:rPr>
            <a:t>indicate how consent documents are handled and tailored to the site. </a:t>
          </a:r>
        </a:p>
      </dgm:t>
    </dgm:pt>
    <dgm:pt modelId="{AF0EB576-58E9-465C-9F88-EAF40E89673A}" type="parTrans" cxnId="{65B33ECC-53A7-459C-B61C-C4C09EC0C3E7}">
      <dgm:prSet/>
      <dgm:spPr/>
      <dgm:t>
        <a:bodyPr/>
        <a:lstStyle/>
        <a:p>
          <a:endParaRPr lang="en-US"/>
        </a:p>
      </dgm:t>
    </dgm:pt>
    <dgm:pt modelId="{14CBCE0F-8794-415B-8052-709E605C6946}" type="sibTrans" cxnId="{65B33ECC-53A7-459C-B61C-C4C09EC0C3E7}">
      <dgm:prSet/>
      <dgm:spPr/>
      <dgm:t>
        <a:bodyPr/>
        <a:lstStyle/>
        <a:p>
          <a:endParaRPr lang="en-US"/>
        </a:p>
      </dgm:t>
    </dgm:pt>
    <dgm:pt modelId="{9F01E57E-CE6C-4F5D-8353-5243DF315EB6}">
      <dgm:prSet phldrT="[Text]" custT="1"/>
      <dgm:spPr/>
      <dgm:t>
        <a:bodyPr/>
        <a:lstStyle/>
        <a:p>
          <a:pPr>
            <a:lnSpc>
              <a:spcPct val="108000"/>
            </a:lnSpc>
          </a:pPr>
          <a:r>
            <a:rPr lang="en-US" sz="1400">
              <a:highlight>
                <a:srgbClr val="00FFFF"/>
              </a:highlight>
              <a:latin typeface="+mj-lt"/>
            </a:rPr>
            <a:t>--&gt;</a:t>
          </a:r>
          <a:r>
            <a:rPr lang="en-US" sz="1400">
              <a:latin typeface="+mj-lt"/>
            </a:rPr>
            <a:t> If the site is listed as a participating institution for SMART IRB or IREx, remove the link and text under Status and enter "Complete".</a:t>
          </a:r>
          <a:endParaRPr lang="en-US" sz="1400">
            <a:highlight>
              <a:srgbClr val="00FFFF"/>
            </a:highlight>
            <a:latin typeface="+mj-lt"/>
          </a:endParaRPr>
        </a:p>
      </dgm:t>
    </dgm:pt>
    <dgm:pt modelId="{71CC0886-0600-4FE2-8B34-4C95E0637F1C}" type="parTrans" cxnId="{4A6A5808-8480-45D6-AAFF-5BA3E1546FE6}">
      <dgm:prSet/>
      <dgm:spPr/>
    </dgm:pt>
    <dgm:pt modelId="{FED1034E-FFE8-471B-A492-DE2191B44094}" type="sibTrans" cxnId="{4A6A5808-8480-45D6-AAFF-5BA3E1546FE6}">
      <dgm:prSet/>
      <dgm:spPr/>
    </dgm:pt>
    <dgm:pt modelId="{FFC3C1AA-5705-450F-A6B6-3753AF4A88E3}" type="pres">
      <dgm:prSet presAssocID="{DC3874BE-9FD7-49E0-87F8-103B9B477BCB}" presName="Name0" presStyleCnt="0">
        <dgm:presLayoutVars>
          <dgm:chMax/>
          <dgm:chPref val="3"/>
          <dgm:dir/>
          <dgm:animOne val="branch"/>
          <dgm:animLvl val="lvl"/>
        </dgm:presLayoutVars>
      </dgm:prSet>
      <dgm:spPr/>
    </dgm:pt>
    <dgm:pt modelId="{D987B3CB-9109-4650-A865-75DE650AEBF1}" type="pres">
      <dgm:prSet presAssocID="{FC3B19B9-B9A5-4F23-8168-6E5498763279}" presName="composite" presStyleCnt="0"/>
      <dgm:spPr/>
    </dgm:pt>
    <dgm:pt modelId="{B00CBCEE-4BBD-4216-BC56-1EAF7363B254}" type="pres">
      <dgm:prSet presAssocID="{FC3B19B9-B9A5-4F23-8168-6E5498763279}" presName="FirstChild" presStyleLbl="revTx" presStyleIdx="0" presStyleCnt="4">
        <dgm:presLayoutVars>
          <dgm:chMax val="0"/>
          <dgm:chPref val="0"/>
          <dgm:bulletEnabled val="1"/>
        </dgm:presLayoutVars>
      </dgm:prSet>
      <dgm:spPr/>
    </dgm:pt>
    <dgm:pt modelId="{47149056-B154-4E99-9550-B4C14EC3FF2D}" type="pres">
      <dgm:prSet presAssocID="{FC3B19B9-B9A5-4F23-8168-6E5498763279}" presName="Parent" presStyleLbl="alignNode1" presStyleIdx="0" presStyleCnt="2">
        <dgm:presLayoutVars>
          <dgm:chMax val="3"/>
          <dgm:chPref val="3"/>
          <dgm:bulletEnabled val="1"/>
        </dgm:presLayoutVars>
      </dgm:prSet>
      <dgm:spPr/>
    </dgm:pt>
    <dgm:pt modelId="{23D4F733-2823-4368-B843-C29E23D4CFA8}" type="pres">
      <dgm:prSet presAssocID="{FC3B19B9-B9A5-4F23-8168-6E5498763279}" presName="Accent" presStyleLbl="parChTrans1D1" presStyleIdx="0" presStyleCnt="2"/>
      <dgm:spPr/>
    </dgm:pt>
    <dgm:pt modelId="{E5229E61-118B-4840-A1F7-FC8DEE4D7CE2}" type="pres">
      <dgm:prSet presAssocID="{FC3B19B9-B9A5-4F23-8168-6E5498763279}" presName="Child" presStyleLbl="revTx" presStyleIdx="1" presStyleCnt="4">
        <dgm:presLayoutVars>
          <dgm:chMax val="0"/>
          <dgm:chPref val="0"/>
          <dgm:bulletEnabled val="1"/>
        </dgm:presLayoutVars>
      </dgm:prSet>
      <dgm:spPr/>
    </dgm:pt>
    <dgm:pt modelId="{FE43C459-E848-43E6-A3F4-E6CA3CB0860A}" type="pres">
      <dgm:prSet presAssocID="{CC304C32-2C81-4732-8204-175C6806D590}" presName="sibTrans" presStyleCnt="0"/>
      <dgm:spPr/>
    </dgm:pt>
    <dgm:pt modelId="{1F0E0DC8-598D-4B89-B04E-7D6A0214D3FE}" type="pres">
      <dgm:prSet presAssocID="{76DC727F-92CB-469C-9745-39030CE75235}" presName="composite" presStyleCnt="0"/>
      <dgm:spPr/>
    </dgm:pt>
    <dgm:pt modelId="{78BEF8F1-4CFD-468A-B38E-528F22EB5E15}" type="pres">
      <dgm:prSet presAssocID="{76DC727F-92CB-469C-9745-39030CE75235}" presName="FirstChild" presStyleLbl="revTx" presStyleIdx="2" presStyleCnt="4">
        <dgm:presLayoutVars>
          <dgm:chMax val="0"/>
          <dgm:chPref val="0"/>
          <dgm:bulletEnabled val="1"/>
        </dgm:presLayoutVars>
      </dgm:prSet>
      <dgm:spPr/>
    </dgm:pt>
    <dgm:pt modelId="{FA34645C-02D4-4E4F-9551-636CC4103EC9}" type="pres">
      <dgm:prSet presAssocID="{76DC727F-92CB-469C-9745-39030CE75235}" presName="Parent" presStyleLbl="alignNode1" presStyleIdx="1" presStyleCnt="2">
        <dgm:presLayoutVars>
          <dgm:chMax val="3"/>
          <dgm:chPref val="3"/>
          <dgm:bulletEnabled val="1"/>
        </dgm:presLayoutVars>
      </dgm:prSet>
      <dgm:spPr/>
    </dgm:pt>
    <dgm:pt modelId="{69C173F6-4EDB-480B-8F86-6CC960DA254D}" type="pres">
      <dgm:prSet presAssocID="{76DC727F-92CB-469C-9745-39030CE75235}" presName="Accent" presStyleLbl="parChTrans1D1" presStyleIdx="1" presStyleCnt="2"/>
      <dgm:spPr/>
    </dgm:pt>
    <dgm:pt modelId="{D9B349A5-B930-4BE2-9684-B628FCD1D02C}" type="pres">
      <dgm:prSet presAssocID="{76DC727F-92CB-469C-9745-39030CE75235}" presName="Child" presStyleLbl="revTx" presStyleIdx="3" presStyleCnt="4">
        <dgm:presLayoutVars>
          <dgm:chMax val="0"/>
          <dgm:chPref val="0"/>
          <dgm:bulletEnabled val="1"/>
        </dgm:presLayoutVars>
      </dgm:prSet>
      <dgm:spPr/>
    </dgm:pt>
  </dgm:ptLst>
  <dgm:cxnLst>
    <dgm:cxn modelId="{4A6A5808-8480-45D6-AAFF-5BA3E1546FE6}" srcId="{57F045BE-7752-42F2-8CFA-2280079889CB}" destId="{9F01E57E-CE6C-4F5D-8353-5243DF315EB6}" srcOrd="0" destOrd="0" parTransId="{71CC0886-0600-4FE2-8B34-4C95E0637F1C}" sibTransId="{FED1034E-FFE8-471B-A492-DE2191B44094}"/>
    <dgm:cxn modelId="{73D90F10-BDC8-4F5A-8362-4EE40780ED0E}" srcId="{FC3B19B9-B9A5-4F23-8168-6E5498763279}" destId="{1A370A1A-1271-4BD0-BD63-6155A851948C}" srcOrd="0" destOrd="0" parTransId="{70BC3E8A-9ED3-40CA-916B-C6D93A951994}" sibTransId="{708E4532-F83E-427A-9189-7588A574688F}"/>
    <dgm:cxn modelId="{F1244A16-2203-47FA-9931-8271672EE45A}" type="presOf" srcId="{1A370A1A-1271-4BD0-BD63-6155A851948C}" destId="{B00CBCEE-4BBD-4216-BC56-1EAF7363B254}" srcOrd="0" destOrd="0" presId="urn:microsoft.com/office/officeart/2011/layout/TabList"/>
    <dgm:cxn modelId="{A2BA8332-A719-4339-BA04-DFD384ACE0F8}" srcId="{76DC727F-92CB-469C-9745-39030CE75235}" destId="{46A868D7-2147-4FEA-9A23-C58505B83F46}" srcOrd="0" destOrd="0" parTransId="{1021250B-C7E1-4FD1-BD5A-7681AE2F77E7}" sibTransId="{B1A44B6A-5766-47F8-A73E-7EB48316689F}"/>
    <dgm:cxn modelId="{7BD2123B-2419-4EDE-BE9E-BBC8A5E6EC4A}" type="presOf" srcId="{05619800-1A31-4FE3-80DB-1973C8C836E1}" destId="{E5229E61-118B-4840-A1F7-FC8DEE4D7CE2}" srcOrd="0" destOrd="0" presId="urn:microsoft.com/office/officeart/2011/layout/TabList"/>
    <dgm:cxn modelId="{A51BEA40-0C8D-49C5-AB7B-417E41737043}" type="presOf" srcId="{A9DD9EA0-FF9E-48AF-A39F-1F2397ABE3E7}" destId="{D9B349A5-B930-4BE2-9684-B628FCD1D02C}" srcOrd="0" destOrd="1" presId="urn:microsoft.com/office/officeart/2011/layout/TabList"/>
    <dgm:cxn modelId="{57C1A85D-1703-4CE4-9D34-1124BB7FF35D}" srcId="{76DC727F-92CB-469C-9745-39030CE75235}" destId="{A9DD9EA0-FF9E-48AF-A39F-1F2397ABE3E7}" srcOrd="2" destOrd="0" parTransId="{838509E1-1EBB-406D-A7FA-DAFA55A84886}" sibTransId="{829D556B-88AC-4831-B658-0C9020727CBD}"/>
    <dgm:cxn modelId="{2D664E63-0F44-40A1-8683-AD998A6D1756}" srcId="{76DC727F-92CB-469C-9745-39030CE75235}" destId="{D4491F3A-A988-4B0E-A747-4156F3EC80A8}" srcOrd="1" destOrd="0" parTransId="{9D88990C-4208-4A69-A567-F40ED81E3497}" sibTransId="{369C7E89-365F-4061-9062-0E98BDD6A768}"/>
    <dgm:cxn modelId="{3615B76A-3126-4267-9563-BF618DF646F4}" type="presOf" srcId="{FC3B19B9-B9A5-4F23-8168-6E5498763279}" destId="{47149056-B154-4E99-9550-B4C14EC3FF2D}" srcOrd="0" destOrd="0" presId="urn:microsoft.com/office/officeart/2011/layout/TabList"/>
    <dgm:cxn modelId="{1B620D74-5962-4065-B744-3D81CDFA2043}" type="presOf" srcId="{46E8945F-397A-482A-A911-C7446CF0991C}" destId="{E5229E61-118B-4840-A1F7-FC8DEE4D7CE2}" srcOrd="0" destOrd="1" presId="urn:microsoft.com/office/officeart/2011/layout/TabList"/>
    <dgm:cxn modelId="{03043554-4390-4CBA-A34C-3CD55E653E05}" type="presOf" srcId="{DC3874BE-9FD7-49E0-87F8-103B9B477BCB}" destId="{FFC3C1AA-5705-450F-A6B6-3753AF4A88E3}" srcOrd="0" destOrd="0" presId="urn:microsoft.com/office/officeart/2011/layout/TabList"/>
    <dgm:cxn modelId="{7E60F575-0D7B-4E30-B4CB-8FD34D23B2E9}" srcId="{FC3B19B9-B9A5-4F23-8168-6E5498763279}" destId="{57F045BE-7752-42F2-8CFA-2280079889CB}" srcOrd="3" destOrd="0" parTransId="{B81D675B-FB52-4887-83EC-1C5420A5B408}" sibTransId="{77EF6C0A-4656-455D-B023-DBF0A98C787A}"/>
    <dgm:cxn modelId="{92B17A76-368C-45AF-B226-224422A4324A}" type="presOf" srcId="{2B755B78-8098-4F9F-8834-801F7BF71BDA}" destId="{E5229E61-118B-4840-A1F7-FC8DEE4D7CE2}" srcOrd="0" destOrd="4" presId="urn:microsoft.com/office/officeart/2011/layout/TabList"/>
    <dgm:cxn modelId="{9CD86884-E07F-4054-9CAD-6600A38619C2}" srcId="{FC3B19B9-B9A5-4F23-8168-6E5498763279}" destId="{05619800-1A31-4FE3-80DB-1973C8C836E1}" srcOrd="1" destOrd="0" parTransId="{743820B2-2350-4EA1-8892-8B16FCBB5304}" sibTransId="{A10D08C1-2EF3-4703-925D-9C8FD334F41F}"/>
    <dgm:cxn modelId="{1FE9DE8F-7C86-4329-AA86-03697581196B}" type="presOf" srcId="{D4491F3A-A988-4B0E-A747-4156F3EC80A8}" destId="{D9B349A5-B930-4BE2-9684-B628FCD1D02C}" srcOrd="0" destOrd="0" presId="urn:microsoft.com/office/officeart/2011/layout/TabList"/>
    <dgm:cxn modelId="{D45728A1-A727-42EF-8BEC-70A568A27BFF}" srcId="{DC3874BE-9FD7-49E0-87F8-103B9B477BCB}" destId="{76DC727F-92CB-469C-9745-39030CE75235}" srcOrd="1" destOrd="0" parTransId="{F3BD3289-28AF-4568-8C4D-1FA773A68B3D}" sibTransId="{27F45209-073A-4B00-B035-0CE4A01891EE}"/>
    <dgm:cxn modelId="{5722AAC9-F4C5-4BEE-8084-8BE528F7DDCB}" srcId="{57F045BE-7752-42F2-8CFA-2280079889CB}" destId="{2B755B78-8098-4F9F-8834-801F7BF71BDA}" srcOrd="1" destOrd="0" parTransId="{4521ED8D-36B0-40A5-86EC-00760DE545DE}" sibTransId="{B2DDC7D2-9746-40BF-A2FE-11837627D8DB}"/>
    <dgm:cxn modelId="{4D8D42CA-BC3A-40FF-AC23-25C1A10DCF11}" type="presOf" srcId="{76DC727F-92CB-469C-9745-39030CE75235}" destId="{FA34645C-02D4-4E4F-9551-636CC4103EC9}" srcOrd="0" destOrd="0" presId="urn:microsoft.com/office/officeart/2011/layout/TabList"/>
    <dgm:cxn modelId="{65B33ECC-53A7-459C-B61C-C4C09EC0C3E7}" srcId="{FC3B19B9-B9A5-4F23-8168-6E5498763279}" destId="{46E8945F-397A-482A-A911-C7446CF0991C}" srcOrd="2" destOrd="0" parTransId="{AF0EB576-58E9-465C-9F88-EAF40E89673A}" sibTransId="{14CBCE0F-8794-415B-8052-709E605C6946}"/>
    <dgm:cxn modelId="{4F38A3D6-FE54-44C9-B1E3-83F738048F1F}" srcId="{DC3874BE-9FD7-49E0-87F8-103B9B477BCB}" destId="{FC3B19B9-B9A5-4F23-8168-6E5498763279}" srcOrd="0" destOrd="0" parTransId="{5739AC30-E277-47CC-8B1C-8655B38EE296}" sibTransId="{CC304C32-2C81-4732-8204-175C6806D590}"/>
    <dgm:cxn modelId="{62689FDF-6F91-4680-8C41-A28852EC0C77}" type="presOf" srcId="{57F045BE-7752-42F2-8CFA-2280079889CB}" destId="{E5229E61-118B-4840-A1F7-FC8DEE4D7CE2}" srcOrd="0" destOrd="2" presId="urn:microsoft.com/office/officeart/2011/layout/TabList"/>
    <dgm:cxn modelId="{2F33FDE1-FB28-4EFD-8260-CCDD90CEF0D5}" type="presOf" srcId="{46A868D7-2147-4FEA-9A23-C58505B83F46}" destId="{78BEF8F1-4CFD-468A-B38E-528F22EB5E15}" srcOrd="0" destOrd="0" presId="urn:microsoft.com/office/officeart/2011/layout/TabList"/>
    <dgm:cxn modelId="{7C62CBE8-9A06-41AF-B87D-09AA18C4297E}" type="presOf" srcId="{9F01E57E-CE6C-4F5D-8353-5243DF315EB6}" destId="{E5229E61-118B-4840-A1F7-FC8DEE4D7CE2}" srcOrd="0" destOrd="3" presId="urn:microsoft.com/office/officeart/2011/layout/TabList"/>
    <dgm:cxn modelId="{A5AE97EB-165A-45C6-8722-BBA4F8A5E41B}" srcId="{76DC727F-92CB-469C-9745-39030CE75235}" destId="{CB11ABFC-5311-4F1A-9F02-E4C5F92F9366}" srcOrd="3" destOrd="0" parTransId="{E3DD9A5C-1766-4890-8728-048E08436DAB}" sibTransId="{A08FE16C-FFD0-49A3-98FB-88F370A89A11}"/>
    <dgm:cxn modelId="{209EFDEB-B849-474D-BA3A-586DE4B0E384}" type="presOf" srcId="{CB11ABFC-5311-4F1A-9F02-E4C5F92F9366}" destId="{D9B349A5-B930-4BE2-9684-B628FCD1D02C}" srcOrd="0" destOrd="2" presId="urn:microsoft.com/office/officeart/2011/layout/TabList"/>
    <dgm:cxn modelId="{BA87A243-4828-41C2-8D8B-824DB5AAE49B}" type="presParOf" srcId="{FFC3C1AA-5705-450F-A6B6-3753AF4A88E3}" destId="{D987B3CB-9109-4650-A865-75DE650AEBF1}" srcOrd="0" destOrd="0" presId="urn:microsoft.com/office/officeart/2011/layout/TabList"/>
    <dgm:cxn modelId="{87BB3EFD-69C5-4529-A605-291D685C1AE4}" type="presParOf" srcId="{D987B3CB-9109-4650-A865-75DE650AEBF1}" destId="{B00CBCEE-4BBD-4216-BC56-1EAF7363B254}" srcOrd="0" destOrd="0" presId="urn:microsoft.com/office/officeart/2011/layout/TabList"/>
    <dgm:cxn modelId="{8338CD94-F53F-4F17-9A7F-12D864872FF4}" type="presParOf" srcId="{D987B3CB-9109-4650-A865-75DE650AEBF1}" destId="{47149056-B154-4E99-9550-B4C14EC3FF2D}" srcOrd="1" destOrd="0" presId="urn:microsoft.com/office/officeart/2011/layout/TabList"/>
    <dgm:cxn modelId="{833CB130-8240-4991-81A1-948BE195BF95}" type="presParOf" srcId="{D987B3CB-9109-4650-A865-75DE650AEBF1}" destId="{23D4F733-2823-4368-B843-C29E23D4CFA8}" srcOrd="2" destOrd="0" presId="urn:microsoft.com/office/officeart/2011/layout/TabList"/>
    <dgm:cxn modelId="{D41CE041-C19D-4187-8FA8-1F65663E059C}" type="presParOf" srcId="{FFC3C1AA-5705-450F-A6B6-3753AF4A88E3}" destId="{E5229E61-118B-4840-A1F7-FC8DEE4D7CE2}" srcOrd="1" destOrd="0" presId="urn:microsoft.com/office/officeart/2011/layout/TabList"/>
    <dgm:cxn modelId="{86EE00C5-6F10-45E4-9038-634586147BD5}" type="presParOf" srcId="{FFC3C1AA-5705-450F-A6B6-3753AF4A88E3}" destId="{FE43C459-E848-43E6-A3F4-E6CA3CB0860A}" srcOrd="2" destOrd="0" presId="urn:microsoft.com/office/officeart/2011/layout/TabList"/>
    <dgm:cxn modelId="{E799DC02-89F6-4E1D-BD7E-AC927482A7E7}" type="presParOf" srcId="{FFC3C1AA-5705-450F-A6B6-3753AF4A88E3}" destId="{1F0E0DC8-598D-4B89-B04E-7D6A0214D3FE}" srcOrd="3" destOrd="0" presId="urn:microsoft.com/office/officeart/2011/layout/TabList"/>
    <dgm:cxn modelId="{E336463B-1912-423B-9A0C-5CF0910262C3}" type="presParOf" srcId="{1F0E0DC8-598D-4B89-B04E-7D6A0214D3FE}" destId="{78BEF8F1-4CFD-468A-B38E-528F22EB5E15}" srcOrd="0" destOrd="0" presId="urn:microsoft.com/office/officeart/2011/layout/TabList"/>
    <dgm:cxn modelId="{9DF098BD-36B6-45B6-9C0C-16753DD151DF}" type="presParOf" srcId="{1F0E0DC8-598D-4B89-B04E-7D6A0214D3FE}" destId="{FA34645C-02D4-4E4F-9551-636CC4103EC9}" srcOrd="1" destOrd="0" presId="urn:microsoft.com/office/officeart/2011/layout/TabList"/>
    <dgm:cxn modelId="{1581E981-ACE0-4043-B209-C1A6B1653FD2}" type="presParOf" srcId="{1F0E0DC8-598D-4B89-B04E-7D6A0214D3FE}" destId="{69C173F6-4EDB-480B-8F86-6CC960DA254D}" srcOrd="2" destOrd="0" presId="urn:microsoft.com/office/officeart/2011/layout/TabList"/>
    <dgm:cxn modelId="{9E1CF272-1C1D-4ADB-BA4C-0D4AFF23603E}" type="presParOf" srcId="{FFC3C1AA-5705-450F-A6B6-3753AF4A88E3}" destId="{D9B349A5-B930-4BE2-9684-B628FCD1D02C}" srcOrd="4" destOrd="0" presId="urn:microsoft.com/office/officeart/2011/layout/Tab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0AC7F4-9A15-4462-A688-6ACF2A4457F2}" type="doc">
      <dgm:prSet loTypeId="urn:microsoft.com/office/officeart/2005/8/layout/chevron1" loCatId="process" qsTypeId="urn:microsoft.com/office/officeart/2005/8/quickstyle/simple4" qsCatId="simple" csTypeId="urn:microsoft.com/office/officeart/2005/8/colors/colorful4" csCatId="colorful" phldr="1"/>
      <dgm:spPr/>
      <dgm:t>
        <a:bodyPr/>
        <a:lstStyle/>
        <a:p>
          <a:endParaRPr lang="en-US"/>
        </a:p>
      </dgm:t>
    </dgm:pt>
    <dgm:pt modelId="{D7B8D044-0D34-492E-9A24-18DB15AF3BBD}">
      <dgm:prSet phldrT="[Text]" custT="1"/>
      <dgm:spPr>
        <a:solidFill>
          <a:srgbClr val="7BB656"/>
        </a:solidFill>
        <a:ln w="38100">
          <a:noFill/>
        </a:ln>
      </dgm:spPr>
      <dgm:t>
        <a:bodyPr/>
        <a:lstStyle/>
        <a:p>
          <a:r>
            <a:rPr lang="en-US" sz="1200" b="1"/>
            <a:t>1. </a:t>
          </a:r>
          <a:r>
            <a:rPr lang="en-US" sz="1200" b="1" dirty="0"/>
            <a:t>Site completes</a:t>
          </a:r>
          <a:r>
            <a:rPr lang="en-US" sz="1200" dirty="0"/>
            <a:t> </a:t>
          </a:r>
          <a:r>
            <a:rPr lang="en-US" sz="1200" b="1" dirty="0"/>
            <a:t>reliance-related agreements</a:t>
          </a:r>
          <a:endParaRPr lang="en-US" sz="1200" b="1"/>
        </a:p>
      </dgm:t>
    </dgm:pt>
    <dgm:pt modelId="{7600CE11-9EFE-4E50-B8E3-2EE350002DAB}" type="parTrans" cxnId="{A837E4D1-E53A-424B-AD0D-3195867DD7AA}">
      <dgm:prSet/>
      <dgm:spPr/>
      <dgm:t>
        <a:bodyPr/>
        <a:lstStyle/>
        <a:p>
          <a:endParaRPr lang="en-US"/>
        </a:p>
      </dgm:t>
    </dgm:pt>
    <dgm:pt modelId="{1654BEC2-F8CF-4900-A29A-F5B83394CA6E}" type="sibTrans" cxnId="{A837E4D1-E53A-424B-AD0D-3195867DD7AA}">
      <dgm:prSet/>
      <dgm:spPr/>
      <dgm:t>
        <a:bodyPr/>
        <a:lstStyle/>
        <a:p>
          <a:endParaRPr lang="en-US"/>
        </a:p>
      </dgm:t>
    </dgm:pt>
    <dgm:pt modelId="{EB5707D0-37D8-4357-AF05-01B58815054D}">
      <dgm:prSet phldrT="[Text]" custT="1"/>
      <dgm:spPr>
        <a:solidFill>
          <a:srgbClr val="5AC570"/>
        </a:solidFill>
        <a:ln w="38100">
          <a:noFill/>
        </a:ln>
      </dgm:spPr>
      <dgm:t>
        <a:bodyPr/>
        <a:lstStyle/>
        <a:p>
          <a:r>
            <a:rPr lang="en-US" sz="1200" b="1"/>
            <a:t>2. </a:t>
          </a:r>
          <a:r>
            <a:rPr lang="en-US" sz="1200" b="1" dirty="0"/>
            <a:t>Site PI/Study team submits to local HRPP</a:t>
          </a:r>
          <a:br>
            <a:rPr lang="en-US" sz="1200" b="1" dirty="0"/>
          </a:br>
          <a:r>
            <a:rPr lang="en-US" sz="800" b="0" dirty="0"/>
            <a:t>(after lead site approval)</a:t>
          </a:r>
          <a:endParaRPr lang="en-US" sz="1200" b="0" dirty="0"/>
        </a:p>
      </dgm:t>
    </dgm:pt>
    <dgm:pt modelId="{7C19ECA0-3C25-4BBB-9BB2-E7E4E2C7DA2F}" type="parTrans" cxnId="{CAEEC873-06CB-4E57-A94D-928A7F5A5288}">
      <dgm:prSet/>
      <dgm:spPr/>
      <dgm:t>
        <a:bodyPr/>
        <a:lstStyle/>
        <a:p>
          <a:endParaRPr lang="en-US"/>
        </a:p>
      </dgm:t>
    </dgm:pt>
    <dgm:pt modelId="{8D37358E-0436-4404-AE8F-3DFB51CE1E6A}" type="sibTrans" cxnId="{CAEEC873-06CB-4E57-A94D-928A7F5A5288}">
      <dgm:prSet/>
      <dgm:spPr/>
      <dgm:t>
        <a:bodyPr/>
        <a:lstStyle/>
        <a:p>
          <a:endParaRPr lang="en-US"/>
        </a:p>
      </dgm:t>
    </dgm:pt>
    <dgm:pt modelId="{49BEBD1C-A263-468A-AD7D-02F7845B6F48}">
      <dgm:prSet phldrT="[Text]" custT="1"/>
      <dgm:spPr>
        <a:solidFill>
          <a:srgbClr val="56BCD0"/>
        </a:solidFill>
      </dgm:spPr>
      <dgm:t>
        <a:bodyPr/>
        <a:lstStyle/>
        <a:p>
          <a:r>
            <a:rPr lang="en-US" sz="1200" b="1"/>
            <a:t>3. Local HRPP documentation in IREx </a:t>
          </a:r>
        </a:p>
      </dgm:t>
    </dgm:pt>
    <dgm:pt modelId="{33E9B9A5-411A-4A1E-93DF-DBF2B7624C66}" type="parTrans" cxnId="{15B5A77A-0D83-43DC-B60A-C904622AAC78}">
      <dgm:prSet/>
      <dgm:spPr/>
      <dgm:t>
        <a:bodyPr/>
        <a:lstStyle/>
        <a:p>
          <a:endParaRPr lang="en-US"/>
        </a:p>
      </dgm:t>
    </dgm:pt>
    <dgm:pt modelId="{9FBA9627-7547-48A9-BD99-E85FAB0DBA77}" type="sibTrans" cxnId="{15B5A77A-0D83-43DC-B60A-C904622AAC78}">
      <dgm:prSet/>
      <dgm:spPr/>
      <dgm:t>
        <a:bodyPr/>
        <a:lstStyle/>
        <a:p>
          <a:endParaRPr lang="en-US"/>
        </a:p>
      </dgm:t>
    </dgm:pt>
    <dgm:pt modelId="{6723092B-DC34-4D56-A3B0-3E0304E1E3C6}">
      <dgm:prSet phldrT="[Text]" custT="1"/>
      <dgm:spPr>
        <a:solidFill>
          <a:srgbClr val="64A1DB"/>
        </a:solidFill>
      </dgm:spPr>
      <dgm:t>
        <a:bodyPr/>
        <a:lstStyle/>
        <a:p>
          <a:r>
            <a:rPr lang="en-US" sz="1200" b="1"/>
            <a:t>4. Site PI documentation in IREx</a:t>
          </a:r>
        </a:p>
      </dgm:t>
    </dgm:pt>
    <dgm:pt modelId="{82275D86-238A-4B65-8CA3-CEEB5D107F00}" type="parTrans" cxnId="{813B3D37-7E5C-476C-BF0E-7F718C5E7227}">
      <dgm:prSet/>
      <dgm:spPr/>
      <dgm:t>
        <a:bodyPr/>
        <a:lstStyle/>
        <a:p>
          <a:endParaRPr lang="en-US"/>
        </a:p>
      </dgm:t>
    </dgm:pt>
    <dgm:pt modelId="{E9CF71B6-AD44-4F1A-B2DE-23D8F90EA486}" type="sibTrans" cxnId="{813B3D37-7E5C-476C-BF0E-7F718C5E7227}">
      <dgm:prSet/>
      <dgm:spPr/>
      <dgm:t>
        <a:bodyPr/>
        <a:lstStyle/>
        <a:p>
          <a:endParaRPr lang="en-US"/>
        </a:p>
      </dgm:t>
    </dgm:pt>
    <dgm:pt modelId="{8624C248-2303-4930-A9B9-E6010C91045E}" type="pres">
      <dgm:prSet presAssocID="{D90AC7F4-9A15-4462-A688-6ACF2A4457F2}" presName="Name0" presStyleCnt="0">
        <dgm:presLayoutVars>
          <dgm:dir/>
          <dgm:animLvl val="lvl"/>
          <dgm:resizeHandles val="exact"/>
        </dgm:presLayoutVars>
      </dgm:prSet>
      <dgm:spPr/>
    </dgm:pt>
    <dgm:pt modelId="{BBAB595B-75A0-4EFE-8DED-34B7CCC80EA8}" type="pres">
      <dgm:prSet presAssocID="{D7B8D044-0D34-492E-9A24-18DB15AF3BBD}" presName="parTxOnly" presStyleLbl="node1" presStyleIdx="0" presStyleCnt="4">
        <dgm:presLayoutVars>
          <dgm:chMax val="0"/>
          <dgm:chPref val="0"/>
          <dgm:bulletEnabled val="1"/>
        </dgm:presLayoutVars>
      </dgm:prSet>
      <dgm:spPr/>
    </dgm:pt>
    <dgm:pt modelId="{733DB970-379E-413C-8E88-EE11583008CA}" type="pres">
      <dgm:prSet presAssocID="{1654BEC2-F8CF-4900-A29A-F5B83394CA6E}" presName="parTxOnlySpace" presStyleCnt="0"/>
      <dgm:spPr/>
    </dgm:pt>
    <dgm:pt modelId="{28DDBEE6-DC30-441C-9E39-B47805F4752B}" type="pres">
      <dgm:prSet presAssocID="{EB5707D0-37D8-4357-AF05-01B58815054D}" presName="parTxOnly" presStyleLbl="node1" presStyleIdx="1" presStyleCnt="4">
        <dgm:presLayoutVars>
          <dgm:chMax val="0"/>
          <dgm:chPref val="0"/>
          <dgm:bulletEnabled val="1"/>
        </dgm:presLayoutVars>
      </dgm:prSet>
      <dgm:spPr/>
    </dgm:pt>
    <dgm:pt modelId="{9557C301-D7F5-45DA-A06D-1D1A47E0A157}" type="pres">
      <dgm:prSet presAssocID="{8D37358E-0436-4404-AE8F-3DFB51CE1E6A}" presName="parTxOnlySpace" presStyleCnt="0"/>
      <dgm:spPr/>
    </dgm:pt>
    <dgm:pt modelId="{76DF956D-E6E2-44A8-B8A8-FD33B203DEC4}" type="pres">
      <dgm:prSet presAssocID="{49BEBD1C-A263-468A-AD7D-02F7845B6F48}" presName="parTxOnly" presStyleLbl="node1" presStyleIdx="2" presStyleCnt="4">
        <dgm:presLayoutVars>
          <dgm:chMax val="0"/>
          <dgm:chPref val="0"/>
          <dgm:bulletEnabled val="1"/>
        </dgm:presLayoutVars>
      </dgm:prSet>
      <dgm:spPr/>
    </dgm:pt>
    <dgm:pt modelId="{4FDB9BD4-E969-4E5E-8DE9-DF8EC9931B6F}" type="pres">
      <dgm:prSet presAssocID="{9FBA9627-7547-48A9-BD99-E85FAB0DBA77}" presName="parTxOnlySpace" presStyleCnt="0"/>
      <dgm:spPr/>
    </dgm:pt>
    <dgm:pt modelId="{B5E95C6F-DFED-42F4-A5C5-07882DBB528B}" type="pres">
      <dgm:prSet presAssocID="{6723092B-DC34-4D56-A3B0-3E0304E1E3C6}" presName="parTxOnly" presStyleLbl="node1" presStyleIdx="3" presStyleCnt="4">
        <dgm:presLayoutVars>
          <dgm:chMax val="0"/>
          <dgm:chPref val="0"/>
          <dgm:bulletEnabled val="1"/>
        </dgm:presLayoutVars>
      </dgm:prSet>
      <dgm:spPr/>
    </dgm:pt>
  </dgm:ptLst>
  <dgm:cxnLst>
    <dgm:cxn modelId="{813B3D37-7E5C-476C-BF0E-7F718C5E7227}" srcId="{D90AC7F4-9A15-4462-A688-6ACF2A4457F2}" destId="{6723092B-DC34-4D56-A3B0-3E0304E1E3C6}" srcOrd="3" destOrd="0" parTransId="{82275D86-238A-4B65-8CA3-CEEB5D107F00}" sibTransId="{E9CF71B6-AD44-4F1A-B2DE-23D8F90EA486}"/>
    <dgm:cxn modelId="{3DBBA770-B78B-4B44-B44E-A6CA267DD7B4}" type="presOf" srcId="{6723092B-DC34-4D56-A3B0-3E0304E1E3C6}" destId="{B5E95C6F-DFED-42F4-A5C5-07882DBB528B}" srcOrd="0" destOrd="0" presId="urn:microsoft.com/office/officeart/2005/8/layout/chevron1"/>
    <dgm:cxn modelId="{CAEEC873-06CB-4E57-A94D-928A7F5A5288}" srcId="{D90AC7F4-9A15-4462-A688-6ACF2A4457F2}" destId="{EB5707D0-37D8-4357-AF05-01B58815054D}" srcOrd="1" destOrd="0" parTransId="{7C19ECA0-3C25-4BBB-9BB2-E7E4E2C7DA2F}" sibTransId="{8D37358E-0436-4404-AE8F-3DFB51CE1E6A}"/>
    <dgm:cxn modelId="{728F6874-2D1F-4206-9F10-613EDFBFFED9}" type="presOf" srcId="{D7B8D044-0D34-492E-9A24-18DB15AF3BBD}" destId="{BBAB595B-75A0-4EFE-8DED-34B7CCC80EA8}" srcOrd="0" destOrd="0" presId="urn:microsoft.com/office/officeart/2005/8/layout/chevron1"/>
    <dgm:cxn modelId="{346F3A55-E8BC-4A5C-BA72-92DAD66B252D}" type="presOf" srcId="{49BEBD1C-A263-468A-AD7D-02F7845B6F48}" destId="{76DF956D-E6E2-44A8-B8A8-FD33B203DEC4}" srcOrd="0" destOrd="0" presId="urn:microsoft.com/office/officeart/2005/8/layout/chevron1"/>
    <dgm:cxn modelId="{15B5A77A-0D83-43DC-B60A-C904622AAC78}" srcId="{D90AC7F4-9A15-4462-A688-6ACF2A4457F2}" destId="{49BEBD1C-A263-468A-AD7D-02F7845B6F48}" srcOrd="2" destOrd="0" parTransId="{33E9B9A5-411A-4A1E-93DF-DBF2B7624C66}" sibTransId="{9FBA9627-7547-48A9-BD99-E85FAB0DBA77}"/>
    <dgm:cxn modelId="{10E7EC83-6F36-4ADB-9FBC-21CB7DBAAB6F}" type="presOf" srcId="{D90AC7F4-9A15-4462-A688-6ACF2A4457F2}" destId="{8624C248-2303-4930-A9B9-E6010C91045E}" srcOrd="0" destOrd="0" presId="urn:microsoft.com/office/officeart/2005/8/layout/chevron1"/>
    <dgm:cxn modelId="{A837E4D1-E53A-424B-AD0D-3195867DD7AA}" srcId="{D90AC7F4-9A15-4462-A688-6ACF2A4457F2}" destId="{D7B8D044-0D34-492E-9A24-18DB15AF3BBD}" srcOrd="0" destOrd="0" parTransId="{7600CE11-9EFE-4E50-B8E3-2EE350002DAB}" sibTransId="{1654BEC2-F8CF-4900-A29A-F5B83394CA6E}"/>
    <dgm:cxn modelId="{FB3607EE-C4D5-4430-B9AE-2E92F4F0684B}" type="presOf" srcId="{EB5707D0-37D8-4357-AF05-01B58815054D}" destId="{28DDBEE6-DC30-441C-9E39-B47805F4752B}" srcOrd="0" destOrd="0" presId="urn:microsoft.com/office/officeart/2005/8/layout/chevron1"/>
    <dgm:cxn modelId="{1D344CDA-6E63-4D54-B7EC-D38B25E1CF62}" type="presParOf" srcId="{8624C248-2303-4930-A9B9-E6010C91045E}" destId="{BBAB595B-75A0-4EFE-8DED-34B7CCC80EA8}" srcOrd="0" destOrd="0" presId="urn:microsoft.com/office/officeart/2005/8/layout/chevron1"/>
    <dgm:cxn modelId="{F3EA4C95-63B0-4113-9C28-EBE625E5DD28}" type="presParOf" srcId="{8624C248-2303-4930-A9B9-E6010C91045E}" destId="{733DB970-379E-413C-8E88-EE11583008CA}" srcOrd="1" destOrd="0" presId="urn:microsoft.com/office/officeart/2005/8/layout/chevron1"/>
    <dgm:cxn modelId="{7AE7CC8F-3EAC-43F4-B543-759E3D676612}" type="presParOf" srcId="{8624C248-2303-4930-A9B9-E6010C91045E}" destId="{28DDBEE6-DC30-441C-9E39-B47805F4752B}" srcOrd="2" destOrd="0" presId="urn:microsoft.com/office/officeart/2005/8/layout/chevron1"/>
    <dgm:cxn modelId="{584A3CB5-24E9-4CA6-BF58-D4A2DFD34AE0}" type="presParOf" srcId="{8624C248-2303-4930-A9B9-E6010C91045E}" destId="{9557C301-D7F5-45DA-A06D-1D1A47E0A157}" srcOrd="3" destOrd="0" presId="urn:microsoft.com/office/officeart/2005/8/layout/chevron1"/>
    <dgm:cxn modelId="{124C270B-D4EE-400C-A37F-712CD0449042}" type="presParOf" srcId="{8624C248-2303-4930-A9B9-E6010C91045E}" destId="{76DF956D-E6E2-44A8-B8A8-FD33B203DEC4}" srcOrd="4" destOrd="0" presId="urn:microsoft.com/office/officeart/2005/8/layout/chevron1"/>
    <dgm:cxn modelId="{A93B1868-4A06-46E0-BBB0-4460F9AE2DDE}" type="presParOf" srcId="{8624C248-2303-4930-A9B9-E6010C91045E}" destId="{4FDB9BD4-E969-4E5E-8DE9-DF8EC9931B6F}" srcOrd="5" destOrd="0" presId="urn:microsoft.com/office/officeart/2005/8/layout/chevron1"/>
    <dgm:cxn modelId="{5660B417-F0E3-49F9-8876-656A51F542DC}" type="presParOf" srcId="{8624C248-2303-4930-A9B9-E6010C91045E}" destId="{B5E95C6F-DFED-42F4-A5C5-07882DBB528B}" srcOrd="6"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C173F6-4EDB-480B-8F86-6CC960DA254D}">
      <dsp:nvSpPr>
        <dsp:cNvPr id="0" name=""/>
        <dsp:cNvSpPr/>
      </dsp:nvSpPr>
      <dsp:spPr>
        <a:xfrm>
          <a:off x="0" y="4112019"/>
          <a:ext cx="676275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D4F733-2823-4368-B843-C29E23D4CFA8}">
      <dsp:nvSpPr>
        <dsp:cNvPr id="0" name=""/>
        <dsp:cNvSpPr/>
      </dsp:nvSpPr>
      <dsp:spPr>
        <a:xfrm>
          <a:off x="0" y="1016463"/>
          <a:ext cx="676275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0CBCEE-4BBD-4216-BC56-1EAF7363B254}">
      <dsp:nvSpPr>
        <dsp:cNvPr id="0" name=""/>
        <dsp:cNvSpPr/>
      </dsp:nvSpPr>
      <dsp:spPr>
        <a:xfrm>
          <a:off x="1758314" y="1627"/>
          <a:ext cx="5004435" cy="10148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b" anchorCtr="0">
          <a:noAutofit/>
        </a:bodyPr>
        <a:lstStyle/>
        <a:p>
          <a:pPr marL="0" lvl="0" indent="0" algn="l" defTabSz="2889250">
            <a:lnSpc>
              <a:spcPct val="90000"/>
            </a:lnSpc>
            <a:spcBef>
              <a:spcPct val="0"/>
            </a:spcBef>
            <a:spcAft>
              <a:spcPct val="35000"/>
            </a:spcAft>
            <a:buClr>
              <a:srgbClr val="000000"/>
            </a:buClr>
            <a:buFont typeface="+mj-lt"/>
            <a:buNone/>
          </a:pPr>
          <a:r>
            <a:rPr lang="en-US" b="1" i="1" kern="1200">
              <a:solidFill>
                <a:srgbClr val="28ADC4"/>
              </a:solidFill>
            </a:rPr>
            <a:t>Tailoring these instructions to your study</a:t>
          </a:r>
          <a:endParaRPr lang="en-US" sz="1100" b="1" i="1" kern="1200">
            <a:solidFill>
              <a:srgbClr val="28ADC4"/>
            </a:solidFill>
          </a:endParaRPr>
        </a:p>
      </dsp:txBody>
      <dsp:txXfrm>
        <a:off x="1758314" y="1627"/>
        <a:ext cx="5004435" cy="1014836"/>
      </dsp:txXfrm>
    </dsp:sp>
    <dsp:sp modelId="{47149056-B154-4E99-9550-B4C14EC3FF2D}">
      <dsp:nvSpPr>
        <dsp:cNvPr id="0" name=""/>
        <dsp:cNvSpPr/>
      </dsp:nvSpPr>
      <dsp:spPr>
        <a:xfrm>
          <a:off x="0" y="1627"/>
          <a:ext cx="1758315" cy="1014836"/>
        </a:xfrm>
        <a:prstGeom prst="round2SameRect">
          <a:avLst>
            <a:gd name="adj1" fmla="val 16670"/>
            <a:gd name="adj2" fmla="val 0"/>
          </a:avLst>
        </a:prstGeom>
        <a:solidFill>
          <a:srgbClr val="28ADC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Clr>
              <a:srgbClr val="000000"/>
            </a:buClr>
            <a:buFont typeface="+mj-lt"/>
            <a:buNone/>
          </a:pPr>
          <a:r>
            <a:rPr lang="en-US" sz="1800" b="1" kern="1200"/>
            <a:t>1. TAILOR</a:t>
          </a:r>
        </a:p>
      </dsp:txBody>
      <dsp:txXfrm>
        <a:off x="49549" y="51176"/>
        <a:ext cx="1659217" cy="965287"/>
      </dsp:txXfrm>
    </dsp:sp>
    <dsp:sp modelId="{E5229E61-118B-4840-A1F7-FC8DEE4D7CE2}">
      <dsp:nvSpPr>
        <dsp:cNvPr id="0" name=""/>
        <dsp:cNvSpPr/>
      </dsp:nvSpPr>
      <dsp:spPr>
        <a:xfrm>
          <a:off x="0" y="1016463"/>
          <a:ext cx="6762750" cy="20299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114300" lvl="1" indent="-114300" algn="l" defTabSz="622300">
            <a:lnSpc>
              <a:spcPct val="108000"/>
            </a:lnSpc>
            <a:spcBef>
              <a:spcPct val="0"/>
            </a:spcBef>
            <a:spcAft>
              <a:spcPct val="15000"/>
            </a:spcAft>
            <a:buChar char="•"/>
          </a:pPr>
          <a:r>
            <a:rPr lang="en-US" sz="1400" kern="1200">
              <a:highlight>
                <a:srgbClr val="FFFF00"/>
              </a:highlight>
              <a:latin typeface="+mj-lt"/>
            </a:rPr>
            <a:t>Fill in and edit all the highlighted information</a:t>
          </a:r>
          <a:r>
            <a:rPr lang="en-US" sz="1400" b="1" kern="1200">
              <a:highlight>
                <a:srgbClr val="FFFF00"/>
              </a:highlight>
              <a:latin typeface="+mj-lt"/>
            </a:rPr>
            <a:t>.</a:t>
          </a:r>
          <a:endParaRPr lang="en-US" sz="1400" kern="1200">
            <a:highlight>
              <a:srgbClr val="FFFF00"/>
            </a:highlight>
            <a:latin typeface="+mj-lt"/>
          </a:endParaRPr>
        </a:p>
        <a:p>
          <a:pPr marL="114300" lvl="1" indent="-114300" algn="l" defTabSz="622300">
            <a:lnSpc>
              <a:spcPct val="108000"/>
            </a:lnSpc>
            <a:spcBef>
              <a:spcPct val="0"/>
            </a:spcBef>
            <a:spcAft>
              <a:spcPct val="15000"/>
            </a:spcAft>
            <a:buChar char="•"/>
          </a:pPr>
          <a:r>
            <a:rPr lang="en-US" sz="1400" b="0" kern="1200">
              <a:highlight>
                <a:srgbClr val="FFFF00"/>
              </a:highlight>
              <a:latin typeface="+mj-lt"/>
            </a:rPr>
            <a:t>In 2b, </a:t>
          </a:r>
          <a:r>
            <a:rPr lang="en-US" sz="1400" kern="1200">
              <a:highlight>
                <a:srgbClr val="FFFF00"/>
              </a:highlight>
              <a:latin typeface="+mj-lt"/>
            </a:rPr>
            <a:t>indicate how consent documents are handled and tailored to the site. </a:t>
          </a:r>
        </a:p>
        <a:p>
          <a:pPr marL="114300" lvl="1" indent="-114300" algn="l" defTabSz="622300">
            <a:lnSpc>
              <a:spcPct val="108000"/>
            </a:lnSpc>
            <a:spcBef>
              <a:spcPct val="0"/>
            </a:spcBef>
            <a:spcAft>
              <a:spcPct val="15000"/>
            </a:spcAft>
            <a:buChar char="•"/>
          </a:pPr>
          <a:r>
            <a:rPr lang="en-US" sz="1400" kern="1200">
              <a:latin typeface="+mj-lt"/>
            </a:rPr>
            <a:t>(</a:t>
          </a:r>
          <a:r>
            <a:rPr lang="en-US" sz="1400" kern="1200">
              <a:highlight>
                <a:srgbClr val="00FFFF"/>
              </a:highlight>
              <a:latin typeface="+mj-lt"/>
            </a:rPr>
            <a:t>Optional) Use the links in the table under Step 1 to look up the site’s status for each SIRB resource.</a:t>
          </a:r>
        </a:p>
        <a:p>
          <a:pPr marL="228600" lvl="2" indent="-114300" algn="l" defTabSz="622300">
            <a:lnSpc>
              <a:spcPct val="108000"/>
            </a:lnSpc>
            <a:spcBef>
              <a:spcPct val="0"/>
            </a:spcBef>
            <a:spcAft>
              <a:spcPct val="15000"/>
            </a:spcAft>
            <a:buChar char="•"/>
          </a:pPr>
          <a:r>
            <a:rPr lang="en-US" sz="1400" kern="1200">
              <a:highlight>
                <a:srgbClr val="00FFFF"/>
              </a:highlight>
              <a:latin typeface="+mj-lt"/>
            </a:rPr>
            <a:t>--&gt;</a:t>
          </a:r>
          <a:r>
            <a:rPr lang="en-US" sz="1400" kern="1200">
              <a:latin typeface="+mj-lt"/>
            </a:rPr>
            <a:t> If the site is listed as a participating institution for SMART IRB or IREx, remove the link and text under Status and enter "Complete".</a:t>
          </a:r>
          <a:endParaRPr lang="en-US" sz="1400" kern="1200">
            <a:highlight>
              <a:srgbClr val="00FFFF"/>
            </a:highlight>
            <a:latin typeface="+mj-lt"/>
          </a:endParaRPr>
        </a:p>
        <a:p>
          <a:pPr marL="228600" lvl="2" indent="-114300" algn="l" defTabSz="622300">
            <a:lnSpc>
              <a:spcPct val="108000"/>
            </a:lnSpc>
            <a:spcBef>
              <a:spcPct val="0"/>
            </a:spcBef>
            <a:spcAft>
              <a:spcPct val="15000"/>
            </a:spcAft>
            <a:buChar char="•"/>
          </a:pPr>
          <a:r>
            <a:rPr lang="en-US" sz="1400" kern="1200">
              <a:highlight>
                <a:srgbClr val="00FFFF"/>
              </a:highlight>
              <a:latin typeface="+mj-lt"/>
            </a:rPr>
            <a:t>--&gt;</a:t>
          </a:r>
          <a:r>
            <a:rPr lang="en-US" sz="1400" kern="1200">
              <a:latin typeface="+mj-lt"/>
            </a:rPr>
            <a:t> If the site is not listed as a participating institution, enter "Incomplete" and leave the  information about how to sign onto the resource.</a:t>
          </a:r>
          <a:endParaRPr lang="en-US" sz="1400" kern="1200">
            <a:highlight>
              <a:srgbClr val="00FFFF"/>
            </a:highlight>
            <a:latin typeface="+mj-lt"/>
          </a:endParaRPr>
        </a:p>
      </dsp:txBody>
      <dsp:txXfrm>
        <a:off x="0" y="1016463"/>
        <a:ext cx="6762750" cy="2029977"/>
      </dsp:txXfrm>
    </dsp:sp>
    <dsp:sp modelId="{78BEF8F1-4CFD-468A-B38E-528F22EB5E15}">
      <dsp:nvSpPr>
        <dsp:cNvPr id="0" name=""/>
        <dsp:cNvSpPr/>
      </dsp:nvSpPr>
      <dsp:spPr>
        <a:xfrm>
          <a:off x="1758314" y="3097183"/>
          <a:ext cx="5004435" cy="10148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US" sz="1800" b="1" i="1" kern="1200">
              <a:solidFill>
                <a:srgbClr val="28ADC4"/>
              </a:solidFill>
            </a:rPr>
            <a:t>Disseminating instructions to your sites</a:t>
          </a:r>
        </a:p>
      </dsp:txBody>
      <dsp:txXfrm>
        <a:off x="1758314" y="3097183"/>
        <a:ext cx="5004435" cy="1014836"/>
      </dsp:txXfrm>
    </dsp:sp>
    <dsp:sp modelId="{FA34645C-02D4-4E4F-9551-636CC4103EC9}">
      <dsp:nvSpPr>
        <dsp:cNvPr id="0" name=""/>
        <dsp:cNvSpPr/>
      </dsp:nvSpPr>
      <dsp:spPr>
        <a:xfrm>
          <a:off x="0" y="3097183"/>
          <a:ext cx="1758315" cy="1014836"/>
        </a:xfrm>
        <a:prstGeom prst="round2SameRect">
          <a:avLst>
            <a:gd name="adj1" fmla="val 16670"/>
            <a:gd name="adj2" fmla="val 0"/>
          </a:avLst>
        </a:prstGeom>
        <a:solidFill>
          <a:srgbClr val="28ADC4"/>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a:t>2. DISSEMINATE</a:t>
          </a:r>
        </a:p>
      </dsp:txBody>
      <dsp:txXfrm>
        <a:off x="49549" y="3146732"/>
        <a:ext cx="1659217" cy="965287"/>
      </dsp:txXfrm>
    </dsp:sp>
    <dsp:sp modelId="{D9B349A5-B930-4BE2-9684-B628FCD1D02C}">
      <dsp:nvSpPr>
        <dsp:cNvPr id="0" name=""/>
        <dsp:cNvSpPr/>
      </dsp:nvSpPr>
      <dsp:spPr>
        <a:xfrm>
          <a:off x="0" y="4112019"/>
          <a:ext cx="6762750" cy="20299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114300" lvl="1" indent="-114300" algn="l" defTabSz="622300">
            <a:lnSpc>
              <a:spcPct val="108000"/>
            </a:lnSpc>
            <a:spcBef>
              <a:spcPct val="0"/>
            </a:spcBef>
            <a:spcAft>
              <a:spcPct val="15000"/>
            </a:spcAft>
            <a:buChar char="•"/>
          </a:pPr>
          <a:r>
            <a:rPr lang="en-US" sz="1400" b="1" kern="1200">
              <a:latin typeface="+mj-lt"/>
            </a:rPr>
            <a:t>WHAT</a:t>
          </a:r>
          <a:r>
            <a:rPr lang="en-US" sz="1400" kern="1200">
              <a:latin typeface="+mj-lt"/>
            </a:rPr>
            <a:t>: Collaborate with the SIRB when tailoring the instructions for your study, before disseminating to sites.</a:t>
          </a:r>
        </a:p>
        <a:p>
          <a:pPr marL="114300" lvl="1" indent="-114300" algn="l" defTabSz="622300">
            <a:lnSpc>
              <a:spcPct val="108000"/>
            </a:lnSpc>
            <a:spcBef>
              <a:spcPct val="0"/>
            </a:spcBef>
            <a:spcAft>
              <a:spcPct val="15000"/>
            </a:spcAft>
            <a:buChar char="•"/>
          </a:pPr>
          <a:r>
            <a:rPr lang="en-US" sz="1400" b="1" kern="1200">
              <a:latin typeface="+mj-lt"/>
            </a:rPr>
            <a:t>WHO</a:t>
          </a:r>
          <a:r>
            <a:rPr lang="en-US" sz="1400" kern="1200">
              <a:latin typeface="+mj-lt"/>
            </a:rPr>
            <a:t>: The Lead Study Team or Coordinating Center Staff ("IREx Study Manager") typically sends these instructions to site study teams. You can consider cc'ing the site's single IRB point of contacts, which are listed on the SMART IRB &amp; IREx websites.</a:t>
          </a:r>
        </a:p>
        <a:p>
          <a:pPr marL="114300" lvl="1" indent="-114300" algn="l" defTabSz="622300">
            <a:lnSpc>
              <a:spcPct val="108000"/>
            </a:lnSpc>
            <a:spcBef>
              <a:spcPct val="0"/>
            </a:spcBef>
            <a:spcAft>
              <a:spcPct val="15000"/>
            </a:spcAft>
            <a:buChar char="•"/>
          </a:pPr>
          <a:r>
            <a:rPr lang="en-US" sz="1400" b="1" kern="1200">
              <a:latin typeface="+mj-lt"/>
            </a:rPr>
            <a:t>WHEN</a:t>
          </a:r>
          <a:r>
            <a:rPr lang="en-US" sz="1400" kern="1200">
              <a:latin typeface="+mj-lt"/>
            </a:rPr>
            <a:t>: Disseminate after the lead site/overall protocol has been approved</a:t>
          </a:r>
          <a:r>
            <a:rPr lang="en-US" sz="1400" u="none" kern="1200">
              <a:latin typeface="+mj-lt"/>
            </a:rPr>
            <a:t>. </a:t>
          </a:r>
          <a:r>
            <a:rPr lang="en-US" sz="1400" u="sng" kern="1200">
              <a:latin typeface="+mj-lt"/>
            </a:rPr>
            <a:t>The approved study protocol, consent forms (if applicable), overall study approval letter, and other relevant study materials should be sent with these instructions</a:t>
          </a:r>
          <a:r>
            <a:rPr lang="en-US" sz="1400" u="none" kern="1200">
              <a:latin typeface="+mj-lt"/>
            </a:rPr>
            <a:t> so sites are able to prepare their local submissions.</a:t>
          </a:r>
        </a:p>
      </dsp:txBody>
      <dsp:txXfrm>
        <a:off x="0" y="4112019"/>
        <a:ext cx="6762750" cy="20299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B595B-75A0-4EFE-8DED-34B7CCC80EA8}">
      <dsp:nvSpPr>
        <dsp:cNvPr id="0" name=""/>
        <dsp:cNvSpPr/>
      </dsp:nvSpPr>
      <dsp:spPr>
        <a:xfrm>
          <a:off x="3207" y="312354"/>
          <a:ext cx="1867225" cy="746890"/>
        </a:xfrm>
        <a:prstGeom prst="chevron">
          <a:avLst/>
        </a:prstGeom>
        <a:solidFill>
          <a:srgbClr val="7BB656"/>
        </a:solidFill>
        <a:ln w="38100">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t>1. </a:t>
          </a:r>
          <a:r>
            <a:rPr lang="en-US" sz="1200" b="1" kern="1200" dirty="0"/>
            <a:t>Site completes</a:t>
          </a:r>
          <a:r>
            <a:rPr lang="en-US" sz="1200" kern="1200" dirty="0"/>
            <a:t> </a:t>
          </a:r>
          <a:r>
            <a:rPr lang="en-US" sz="1200" b="1" kern="1200" dirty="0"/>
            <a:t>reliance-related agreements</a:t>
          </a:r>
          <a:endParaRPr lang="en-US" sz="1200" b="1" kern="1200"/>
        </a:p>
      </dsp:txBody>
      <dsp:txXfrm>
        <a:off x="376652" y="312354"/>
        <a:ext cx="1120335" cy="746890"/>
      </dsp:txXfrm>
    </dsp:sp>
    <dsp:sp modelId="{28DDBEE6-DC30-441C-9E39-B47805F4752B}">
      <dsp:nvSpPr>
        <dsp:cNvPr id="0" name=""/>
        <dsp:cNvSpPr/>
      </dsp:nvSpPr>
      <dsp:spPr>
        <a:xfrm>
          <a:off x="1683710" y="312354"/>
          <a:ext cx="1867225" cy="746890"/>
        </a:xfrm>
        <a:prstGeom prst="chevron">
          <a:avLst/>
        </a:prstGeom>
        <a:solidFill>
          <a:srgbClr val="5AC570"/>
        </a:solidFill>
        <a:ln w="38100">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t>2. </a:t>
          </a:r>
          <a:r>
            <a:rPr lang="en-US" sz="1200" b="1" kern="1200" dirty="0"/>
            <a:t>Site PI/Study team submits to local HRPP</a:t>
          </a:r>
          <a:br>
            <a:rPr lang="en-US" sz="1200" b="1" kern="1200" dirty="0"/>
          </a:br>
          <a:r>
            <a:rPr lang="en-US" sz="800" b="0" kern="1200" dirty="0"/>
            <a:t>(after lead site approval)</a:t>
          </a:r>
          <a:endParaRPr lang="en-US" sz="1200" b="0" kern="1200" dirty="0"/>
        </a:p>
      </dsp:txBody>
      <dsp:txXfrm>
        <a:off x="2057155" y="312354"/>
        <a:ext cx="1120335" cy="746890"/>
      </dsp:txXfrm>
    </dsp:sp>
    <dsp:sp modelId="{76DF956D-E6E2-44A8-B8A8-FD33B203DEC4}">
      <dsp:nvSpPr>
        <dsp:cNvPr id="0" name=""/>
        <dsp:cNvSpPr/>
      </dsp:nvSpPr>
      <dsp:spPr>
        <a:xfrm>
          <a:off x="3364213" y="312354"/>
          <a:ext cx="1867225" cy="746890"/>
        </a:xfrm>
        <a:prstGeom prst="chevron">
          <a:avLst/>
        </a:prstGeom>
        <a:solidFill>
          <a:srgbClr val="56BCD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t>3. Local HRPP documentation in IREx </a:t>
          </a:r>
        </a:p>
      </dsp:txBody>
      <dsp:txXfrm>
        <a:off x="3737658" y="312354"/>
        <a:ext cx="1120335" cy="746890"/>
      </dsp:txXfrm>
    </dsp:sp>
    <dsp:sp modelId="{B5E95C6F-DFED-42F4-A5C5-07882DBB528B}">
      <dsp:nvSpPr>
        <dsp:cNvPr id="0" name=""/>
        <dsp:cNvSpPr/>
      </dsp:nvSpPr>
      <dsp:spPr>
        <a:xfrm>
          <a:off x="5044716" y="312354"/>
          <a:ext cx="1867225" cy="746890"/>
        </a:xfrm>
        <a:prstGeom prst="chevron">
          <a:avLst/>
        </a:prstGeom>
        <a:solidFill>
          <a:srgbClr val="64A1DB"/>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b="1" kern="1200"/>
            <a:t>4. Site PI documentation in IREx</a:t>
          </a:r>
        </a:p>
      </dsp:txBody>
      <dsp:txXfrm>
        <a:off x="5418161" y="312354"/>
        <a:ext cx="1120335" cy="746890"/>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C2C92-7A27-4279-B2CC-52EC9B4E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752</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Sheffer, Emily</dc:creator>
  <cp:keywords/>
  <dc:description/>
  <cp:lastModifiedBy>Swindell, Bridget</cp:lastModifiedBy>
  <cp:revision>2</cp:revision>
  <cp:lastPrinted>2017-09-18T14:27:00Z</cp:lastPrinted>
  <dcterms:created xsi:type="dcterms:W3CDTF">2022-07-07T22:23:00Z</dcterms:created>
  <dcterms:modified xsi:type="dcterms:W3CDTF">2022-07-07T22:23:00Z</dcterms:modified>
</cp:coreProperties>
</file>